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14" w:rsidRPr="002B5762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2B5762">
        <w:rPr>
          <w:rFonts w:ascii="Liberation Serif" w:hAnsi="Liberation Serif"/>
          <w:b/>
          <w:sz w:val="28"/>
        </w:rPr>
        <w:t>Управление архивами Свердловской области</w:t>
      </w:r>
    </w:p>
    <w:p w:rsidR="00271814" w:rsidRPr="002B5762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2B5762">
        <w:rPr>
          <w:rFonts w:ascii="Liberation Serif" w:hAnsi="Liberation Serif"/>
          <w:b/>
          <w:sz w:val="28"/>
        </w:rPr>
        <w:t>Филиал Государственного казенного учреждения Свердловской области</w:t>
      </w:r>
    </w:p>
    <w:p w:rsidR="00271814" w:rsidRPr="002B5762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2B5762">
        <w:rPr>
          <w:rFonts w:ascii="Liberation Serif" w:hAnsi="Liberation Serif"/>
          <w:b/>
          <w:sz w:val="28"/>
        </w:rPr>
        <w:t>«Государственный архив Свердловской области»</w:t>
      </w:r>
    </w:p>
    <w:p w:rsidR="00271814" w:rsidRPr="002B5762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2B5762">
        <w:rPr>
          <w:rFonts w:ascii="Liberation Serif" w:hAnsi="Liberation Serif"/>
          <w:b/>
          <w:sz w:val="28"/>
        </w:rPr>
        <w:t xml:space="preserve">в </w:t>
      </w:r>
      <w:proofErr w:type="gramStart"/>
      <w:r w:rsidRPr="002B5762">
        <w:rPr>
          <w:rFonts w:ascii="Liberation Serif" w:hAnsi="Liberation Serif"/>
          <w:b/>
          <w:sz w:val="28"/>
        </w:rPr>
        <w:t>г</w:t>
      </w:r>
      <w:proofErr w:type="gramEnd"/>
      <w:r w:rsidRPr="002B5762">
        <w:rPr>
          <w:rFonts w:ascii="Liberation Serif" w:hAnsi="Liberation Serif"/>
          <w:b/>
          <w:sz w:val="28"/>
        </w:rPr>
        <w:t>. Каменске-Уральском</w:t>
      </w:r>
    </w:p>
    <w:p w:rsidR="00271814" w:rsidRPr="002B5762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36"/>
        </w:rPr>
      </w:pPr>
      <w:r w:rsidRPr="002B5762">
        <w:rPr>
          <w:rFonts w:ascii="Liberation Serif" w:hAnsi="Liberation Serif"/>
          <w:b/>
          <w:sz w:val="36"/>
        </w:rPr>
        <w:t>Аннотированный перечень поступлений</w:t>
      </w: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36"/>
        </w:rPr>
      </w:pPr>
      <w:r w:rsidRPr="002B5762">
        <w:rPr>
          <w:rFonts w:ascii="Liberation Serif" w:hAnsi="Liberation Serif"/>
          <w:b/>
          <w:sz w:val="36"/>
        </w:rPr>
        <w:t>в справочно-информационный фонд</w:t>
      </w: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36"/>
        </w:rPr>
      </w:pPr>
      <w:r w:rsidRPr="002B5762">
        <w:rPr>
          <w:rFonts w:ascii="Liberation Serif" w:hAnsi="Liberation Serif"/>
          <w:b/>
          <w:sz w:val="36"/>
        </w:rPr>
        <w:t>за I квартал 20</w:t>
      </w:r>
      <w:r w:rsidR="002A2F59" w:rsidRPr="002B5762">
        <w:rPr>
          <w:rFonts w:ascii="Liberation Serif" w:hAnsi="Liberation Serif"/>
          <w:b/>
          <w:sz w:val="36"/>
        </w:rPr>
        <w:t>2</w:t>
      </w:r>
      <w:r w:rsidR="00A660BD" w:rsidRPr="002B5762">
        <w:rPr>
          <w:rFonts w:ascii="Liberation Serif" w:hAnsi="Liberation Serif"/>
          <w:b/>
          <w:sz w:val="36"/>
        </w:rPr>
        <w:t>1</w:t>
      </w:r>
      <w:r w:rsidRPr="002B5762">
        <w:rPr>
          <w:rFonts w:ascii="Liberation Serif" w:hAnsi="Liberation Serif"/>
          <w:b/>
          <w:sz w:val="36"/>
        </w:rPr>
        <w:t xml:space="preserve"> года</w:t>
      </w: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36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2B5762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2B5762">
        <w:rPr>
          <w:rFonts w:ascii="Liberation Serif" w:hAnsi="Liberation Serif"/>
          <w:b/>
          <w:sz w:val="28"/>
        </w:rPr>
        <w:t>г. Каменск-Уральский</w:t>
      </w:r>
    </w:p>
    <w:p w:rsidR="00271814" w:rsidRPr="002B5762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2B5762">
        <w:rPr>
          <w:rFonts w:ascii="Liberation Serif" w:hAnsi="Liberation Serif"/>
          <w:b/>
          <w:sz w:val="28"/>
        </w:rPr>
        <w:t>20</w:t>
      </w:r>
      <w:r w:rsidR="002A2F59" w:rsidRPr="002B5762">
        <w:rPr>
          <w:rFonts w:ascii="Liberation Serif" w:hAnsi="Liberation Serif"/>
          <w:b/>
          <w:sz w:val="28"/>
        </w:rPr>
        <w:t>2</w:t>
      </w:r>
      <w:r w:rsidR="00A660BD" w:rsidRPr="002B5762">
        <w:rPr>
          <w:rFonts w:ascii="Liberation Serif" w:hAnsi="Liberation Serif"/>
          <w:b/>
          <w:sz w:val="28"/>
        </w:rPr>
        <w:t>1</w:t>
      </w:r>
    </w:p>
    <w:p w:rsidR="00271814" w:rsidRPr="002B5762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D20746" w:rsidRPr="00AE3542" w:rsidRDefault="00D20746" w:rsidP="00D20746">
      <w:pPr>
        <w:spacing w:line="235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3542">
        <w:rPr>
          <w:rFonts w:ascii="Liberation Serif" w:hAnsi="Liberation Serif"/>
          <w:b/>
          <w:sz w:val="28"/>
          <w:szCs w:val="28"/>
        </w:rPr>
        <w:lastRenderedPageBreak/>
        <w:t>Электронные архивы и документы.</w:t>
      </w:r>
    </w:p>
    <w:p w:rsidR="00F24537" w:rsidRPr="00AE3542" w:rsidRDefault="00F24537" w:rsidP="00F24537">
      <w:pPr>
        <w:spacing w:line="235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24537" w:rsidRPr="00AE3542" w:rsidRDefault="00F24537" w:rsidP="002B5762">
      <w:pPr>
        <w:spacing w:line="235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AE3542">
        <w:rPr>
          <w:rFonts w:ascii="Liberation Serif" w:hAnsi="Liberation Serif"/>
          <w:b/>
          <w:sz w:val="28"/>
          <w:szCs w:val="28"/>
        </w:rPr>
        <w:t xml:space="preserve">СИФ филиала ГКУСО «ГАСО» в </w:t>
      </w:r>
      <w:proofErr w:type="gramStart"/>
      <w:r w:rsidRPr="00AE3542">
        <w:rPr>
          <w:rFonts w:ascii="Liberation Serif" w:hAnsi="Liberation Serif"/>
          <w:b/>
          <w:sz w:val="28"/>
          <w:szCs w:val="28"/>
        </w:rPr>
        <w:t>г</w:t>
      </w:r>
      <w:proofErr w:type="gramEnd"/>
      <w:r w:rsidRPr="00AE3542">
        <w:rPr>
          <w:rFonts w:ascii="Liberation Serif" w:hAnsi="Liberation Serif"/>
          <w:b/>
          <w:sz w:val="28"/>
          <w:szCs w:val="28"/>
        </w:rPr>
        <w:t>. Каменске-Уральском № 675</w:t>
      </w:r>
    </w:p>
    <w:p w:rsidR="00F24537" w:rsidRPr="00AE3542" w:rsidRDefault="00F24537" w:rsidP="00AE354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E3542">
        <w:rPr>
          <w:rFonts w:ascii="Liberation Serif" w:hAnsi="Liberation Serif"/>
          <w:sz w:val="28"/>
          <w:szCs w:val="28"/>
        </w:rPr>
        <w:t>Мошкова Н.А. Пилотный проект по созданию архива электронных документов на правах подлинников: итоги внедрения. // Отечественные архивы. – 2020</w:t>
      </w:r>
      <w:r w:rsidR="002B5762" w:rsidRPr="00AE3542">
        <w:rPr>
          <w:rFonts w:ascii="Liberation Serif" w:hAnsi="Liberation Serif"/>
          <w:sz w:val="28"/>
          <w:szCs w:val="28"/>
        </w:rPr>
        <w:t xml:space="preserve">. – </w:t>
      </w:r>
      <w:r w:rsidRPr="00AE3542">
        <w:rPr>
          <w:rFonts w:ascii="Liberation Serif" w:hAnsi="Liberation Serif"/>
          <w:sz w:val="28"/>
          <w:szCs w:val="28"/>
        </w:rPr>
        <w:t>№3. – С.181-184</w:t>
      </w:r>
    </w:p>
    <w:p w:rsidR="00740C98" w:rsidRPr="00AE3542" w:rsidRDefault="00740C98" w:rsidP="00AE354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20746" w:rsidRPr="00AE3542" w:rsidRDefault="00D20746" w:rsidP="00AE354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E3542">
        <w:rPr>
          <w:rFonts w:ascii="Liberation Serif" w:hAnsi="Liberation Serif"/>
          <w:sz w:val="28"/>
          <w:szCs w:val="28"/>
        </w:rPr>
        <w:t>Цель проекта – построение на базе информационных систем «Дело» и «Архивное дело» архива электронных документов на правах подлинников для обеспечения решения основных задач архивного подразделения</w:t>
      </w:r>
      <w:r w:rsidR="002A1D92" w:rsidRPr="00AE3542">
        <w:rPr>
          <w:rFonts w:ascii="Liberation Serif" w:hAnsi="Liberation Serif"/>
          <w:sz w:val="28"/>
          <w:szCs w:val="28"/>
        </w:rPr>
        <w:t>/</w:t>
      </w:r>
      <w:r w:rsidRPr="00AE3542">
        <w:rPr>
          <w:rFonts w:ascii="Liberation Serif" w:hAnsi="Liberation Serif"/>
          <w:sz w:val="28"/>
          <w:szCs w:val="28"/>
        </w:rPr>
        <w:t xml:space="preserve">учреждения </w:t>
      </w:r>
      <w:r w:rsidR="002A1D92" w:rsidRPr="00AE3542">
        <w:rPr>
          <w:rFonts w:ascii="Liberation Serif" w:hAnsi="Liberation Serif"/>
          <w:sz w:val="28"/>
          <w:szCs w:val="28"/>
        </w:rPr>
        <w:t>(</w:t>
      </w:r>
      <w:r w:rsidRPr="00AE3542">
        <w:rPr>
          <w:rFonts w:ascii="Liberation Serif" w:hAnsi="Liberation Serif"/>
          <w:sz w:val="28"/>
          <w:szCs w:val="28"/>
        </w:rPr>
        <w:t>архива организации</w:t>
      </w:r>
      <w:r w:rsidR="002A1D92" w:rsidRPr="00AE3542">
        <w:rPr>
          <w:rFonts w:ascii="Liberation Serif" w:hAnsi="Liberation Serif"/>
          <w:sz w:val="28"/>
          <w:szCs w:val="28"/>
        </w:rPr>
        <w:t>,</w:t>
      </w:r>
      <w:r w:rsidRPr="00AE3542">
        <w:rPr>
          <w:rFonts w:ascii="Liberation Serif" w:hAnsi="Liberation Serif"/>
          <w:sz w:val="28"/>
          <w:szCs w:val="28"/>
        </w:rPr>
        <w:t xml:space="preserve"> ведомственного архива</w:t>
      </w:r>
      <w:r w:rsidR="002A1D92" w:rsidRPr="00AE3542">
        <w:rPr>
          <w:rFonts w:ascii="Liberation Serif" w:hAnsi="Liberation Serif"/>
          <w:sz w:val="28"/>
          <w:szCs w:val="28"/>
        </w:rPr>
        <w:t>)</w:t>
      </w:r>
      <w:r w:rsidRPr="00AE3542">
        <w:rPr>
          <w:rFonts w:ascii="Liberation Serif" w:hAnsi="Liberation Serif"/>
          <w:sz w:val="28"/>
          <w:szCs w:val="28"/>
        </w:rPr>
        <w:t xml:space="preserve"> в отношении электронных документов</w:t>
      </w:r>
      <w:r w:rsidR="002B5762" w:rsidRPr="00AE3542">
        <w:rPr>
          <w:rFonts w:ascii="Liberation Serif" w:hAnsi="Liberation Serif"/>
          <w:sz w:val="28"/>
          <w:szCs w:val="28"/>
        </w:rPr>
        <w:t>,</w:t>
      </w:r>
      <w:r w:rsidRPr="00AE3542">
        <w:rPr>
          <w:rFonts w:ascii="Liberation Serif" w:hAnsi="Liberation Serif"/>
          <w:sz w:val="28"/>
          <w:szCs w:val="28"/>
        </w:rPr>
        <w:t xml:space="preserve"> принятых на хранение</w:t>
      </w:r>
      <w:r w:rsidR="002A1D92" w:rsidRPr="00AE3542">
        <w:rPr>
          <w:rFonts w:ascii="Liberation Serif" w:hAnsi="Liberation Serif"/>
          <w:sz w:val="28"/>
          <w:szCs w:val="28"/>
        </w:rPr>
        <w:t>.</w:t>
      </w:r>
    </w:p>
    <w:p w:rsidR="00D20746" w:rsidRPr="00AE3542" w:rsidRDefault="00D20746" w:rsidP="002B5762">
      <w:pPr>
        <w:spacing w:line="235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F24537" w:rsidRPr="00AE3542" w:rsidRDefault="00F24537" w:rsidP="002B5762">
      <w:pPr>
        <w:spacing w:line="235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AE3542">
        <w:rPr>
          <w:rFonts w:ascii="Liberation Serif" w:hAnsi="Liberation Serif"/>
          <w:b/>
          <w:sz w:val="28"/>
          <w:szCs w:val="28"/>
        </w:rPr>
        <w:t xml:space="preserve">СИФ филиала ГКУСО «ГАСО» в </w:t>
      </w:r>
      <w:proofErr w:type="gramStart"/>
      <w:r w:rsidRPr="00AE3542">
        <w:rPr>
          <w:rFonts w:ascii="Liberation Serif" w:hAnsi="Liberation Serif"/>
          <w:b/>
          <w:sz w:val="28"/>
          <w:szCs w:val="28"/>
        </w:rPr>
        <w:t>г</w:t>
      </w:r>
      <w:proofErr w:type="gramEnd"/>
      <w:r w:rsidRPr="00AE3542">
        <w:rPr>
          <w:rFonts w:ascii="Liberation Serif" w:hAnsi="Liberation Serif"/>
          <w:b/>
          <w:sz w:val="28"/>
          <w:szCs w:val="28"/>
        </w:rPr>
        <w:t>. Каменске-Уральском № 676</w:t>
      </w:r>
    </w:p>
    <w:p w:rsidR="009D7154" w:rsidRPr="00AE3542" w:rsidRDefault="009D7154" w:rsidP="002B5762">
      <w:pPr>
        <w:spacing w:line="235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E3542">
        <w:rPr>
          <w:rFonts w:ascii="Liberation Serif" w:hAnsi="Liberation Serif"/>
          <w:sz w:val="28"/>
          <w:szCs w:val="28"/>
        </w:rPr>
        <w:t>Суровцева Н.Г. Подлинник, подлинный и аутентичный документ: к вопросу о соотношении понятий // Вестник архивиста. – 2020</w:t>
      </w:r>
      <w:r w:rsidR="002B5762" w:rsidRPr="00AE3542">
        <w:rPr>
          <w:rFonts w:ascii="Liberation Serif" w:hAnsi="Liberation Serif"/>
          <w:sz w:val="28"/>
          <w:szCs w:val="28"/>
        </w:rPr>
        <w:t xml:space="preserve"> – </w:t>
      </w:r>
      <w:r w:rsidRPr="00AE3542">
        <w:rPr>
          <w:rFonts w:ascii="Liberation Serif" w:hAnsi="Liberation Serif"/>
          <w:sz w:val="28"/>
          <w:szCs w:val="28"/>
        </w:rPr>
        <w:t>№ 1 – С. 102-113</w:t>
      </w:r>
      <w:r w:rsidR="00AE3542">
        <w:rPr>
          <w:rFonts w:ascii="Liberation Serif" w:hAnsi="Liberation Serif"/>
          <w:sz w:val="28"/>
          <w:szCs w:val="28"/>
        </w:rPr>
        <w:t>.</w:t>
      </w:r>
    </w:p>
    <w:p w:rsidR="009D7154" w:rsidRPr="00AE3542" w:rsidRDefault="001914F5" w:rsidP="002B5762">
      <w:pPr>
        <w:spacing w:line="235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E3542">
        <w:rPr>
          <w:rFonts w:ascii="Liberation Serif" w:hAnsi="Liberation Serif"/>
          <w:sz w:val="28"/>
          <w:szCs w:val="28"/>
        </w:rPr>
        <w:t xml:space="preserve">В статье рассматривается происхождение и развитие в национальных терминологических стандартах понятия подлинника документа как первого или единственного экземпляра документов. Автор обращает внимание на то, что данный термин вводился и использовался во взаимосвязи с термином «официальный документ». В результате анализа автор приходит к выводу об утрате в современных условиях контекста использования понятия «подлинник документа», </w:t>
      </w:r>
      <w:proofErr w:type="gramStart"/>
      <w:r w:rsidRPr="00AE3542">
        <w:rPr>
          <w:rFonts w:ascii="Liberation Serif" w:hAnsi="Liberation Serif"/>
          <w:sz w:val="28"/>
          <w:szCs w:val="28"/>
        </w:rPr>
        <w:t>а</w:t>
      </w:r>
      <w:proofErr w:type="gramEnd"/>
      <w:r w:rsidRPr="00AE3542">
        <w:rPr>
          <w:rFonts w:ascii="Liberation Serif" w:hAnsi="Liberation Serif"/>
          <w:sz w:val="28"/>
          <w:szCs w:val="28"/>
        </w:rPr>
        <w:t xml:space="preserve"> следовате</w:t>
      </w:r>
      <w:r w:rsidR="00995B36" w:rsidRPr="00AE3542">
        <w:rPr>
          <w:rFonts w:ascii="Liberation Serif" w:hAnsi="Liberation Serif"/>
          <w:sz w:val="28"/>
          <w:szCs w:val="28"/>
        </w:rPr>
        <w:t>льно</w:t>
      </w:r>
      <w:r w:rsidRPr="00AE3542">
        <w:rPr>
          <w:rFonts w:ascii="Liberation Serif" w:hAnsi="Liberation Serif"/>
          <w:sz w:val="28"/>
          <w:szCs w:val="28"/>
        </w:rPr>
        <w:t xml:space="preserve"> о нецелесообразности его применения. В условиях применения информационных технологий оправдано введение понятия «аутентичный документ»</w:t>
      </w:r>
      <w:r w:rsidR="002B5762" w:rsidRPr="00AE3542">
        <w:rPr>
          <w:rFonts w:ascii="Liberation Serif" w:hAnsi="Liberation Serif"/>
          <w:sz w:val="28"/>
          <w:szCs w:val="28"/>
        </w:rPr>
        <w:t>.</w:t>
      </w:r>
      <w:r w:rsidRPr="00AE3542">
        <w:rPr>
          <w:rFonts w:ascii="Liberation Serif" w:hAnsi="Liberation Serif"/>
          <w:sz w:val="28"/>
          <w:szCs w:val="28"/>
        </w:rPr>
        <w:t xml:space="preserve"> Введение понятия «аутентичный документ» позволяет сформировать новую методологическую парадигму хранения электронных документов в доверенной среде с применением процедуры миграции и конвертировани</w:t>
      </w:r>
      <w:r w:rsidR="00D20746" w:rsidRPr="00AE3542">
        <w:rPr>
          <w:rFonts w:ascii="Liberation Serif" w:hAnsi="Liberation Serif"/>
          <w:sz w:val="28"/>
          <w:szCs w:val="28"/>
        </w:rPr>
        <w:t>я</w:t>
      </w:r>
      <w:r w:rsidRPr="00AE3542">
        <w:rPr>
          <w:rFonts w:ascii="Liberation Serif" w:hAnsi="Liberation Serif"/>
          <w:sz w:val="28"/>
          <w:szCs w:val="28"/>
        </w:rPr>
        <w:t xml:space="preserve"> и создать правовые условия для использования электронных дубликатов документов на бумажном носителе</w:t>
      </w:r>
      <w:r w:rsidR="00D20746" w:rsidRPr="00AE3542">
        <w:rPr>
          <w:rFonts w:ascii="Liberation Serif" w:hAnsi="Liberation Serif"/>
          <w:sz w:val="28"/>
          <w:szCs w:val="28"/>
        </w:rPr>
        <w:t>.</w:t>
      </w:r>
    </w:p>
    <w:p w:rsidR="00D20746" w:rsidRPr="00AE3542" w:rsidRDefault="00D20746" w:rsidP="002B5762">
      <w:pPr>
        <w:spacing w:line="235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7154" w:rsidRPr="00AE3542" w:rsidRDefault="009D7154" w:rsidP="002B5762">
      <w:pPr>
        <w:spacing w:line="235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AE3542">
        <w:rPr>
          <w:rFonts w:ascii="Liberation Serif" w:hAnsi="Liberation Serif"/>
          <w:b/>
          <w:sz w:val="28"/>
          <w:szCs w:val="28"/>
        </w:rPr>
        <w:t xml:space="preserve">СИФ филиала ГКУСО «ГАСО» в </w:t>
      </w:r>
      <w:proofErr w:type="gramStart"/>
      <w:r w:rsidRPr="00AE3542">
        <w:rPr>
          <w:rFonts w:ascii="Liberation Serif" w:hAnsi="Liberation Serif"/>
          <w:b/>
          <w:sz w:val="28"/>
          <w:szCs w:val="28"/>
        </w:rPr>
        <w:t>г</w:t>
      </w:r>
      <w:proofErr w:type="gramEnd"/>
      <w:r w:rsidRPr="00AE3542">
        <w:rPr>
          <w:rFonts w:ascii="Liberation Serif" w:hAnsi="Liberation Serif"/>
          <w:b/>
          <w:sz w:val="28"/>
          <w:szCs w:val="28"/>
        </w:rPr>
        <w:t>. Каменске-Уральском № 677</w:t>
      </w:r>
    </w:p>
    <w:p w:rsidR="009D7154" w:rsidRPr="00AE3542" w:rsidRDefault="009D7154" w:rsidP="002B5762">
      <w:pPr>
        <w:spacing w:line="235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E3542">
        <w:rPr>
          <w:rFonts w:ascii="Liberation Serif" w:hAnsi="Liberation Serif"/>
          <w:sz w:val="28"/>
          <w:szCs w:val="28"/>
        </w:rPr>
        <w:t>Малышева Е.Н. Мониторинг российских сайтов архивных учреждений (интернет-ресурсов) с точки зрения поисковой оптимизации // Вестник архивиста. – 2020</w:t>
      </w:r>
      <w:r w:rsidR="002B5762" w:rsidRPr="00AE3542">
        <w:rPr>
          <w:rFonts w:ascii="Liberation Serif" w:hAnsi="Liberation Serif"/>
          <w:sz w:val="28"/>
          <w:szCs w:val="28"/>
        </w:rPr>
        <w:t xml:space="preserve"> – </w:t>
      </w:r>
      <w:r w:rsidRPr="00AE3542">
        <w:rPr>
          <w:rFonts w:ascii="Liberation Serif" w:hAnsi="Liberation Serif"/>
          <w:sz w:val="28"/>
          <w:szCs w:val="28"/>
        </w:rPr>
        <w:t>№ 1 – С. 116-129</w:t>
      </w:r>
    </w:p>
    <w:p w:rsidR="00D20746" w:rsidRPr="00AE3542" w:rsidRDefault="00D20746" w:rsidP="002B5762">
      <w:pPr>
        <w:spacing w:line="235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7154" w:rsidRPr="00AE3542" w:rsidRDefault="00D20746" w:rsidP="002B5762">
      <w:pPr>
        <w:spacing w:line="235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E3542">
        <w:rPr>
          <w:rFonts w:ascii="Liberation Serif" w:hAnsi="Liberation Serif"/>
          <w:sz w:val="28"/>
          <w:szCs w:val="28"/>
        </w:rPr>
        <w:t>В статье проведено исследование сайтов федеральных архивов с точки зрения их поисковой оптимизации</w:t>
      </w:r>
      <w:r w:rsidR="002B5762" w:rsidRPr="00AE3542">
        <w:rPr>
          <w:rFonts w:ascii="Liberation Serif" w:hAnsi="Liberation Serif"/>
          <w:sz w:val="28"/>
          <w:szCs w:val="28"/>
        </w:rPr>
        <w:t>.</w:t>
      </w:r>
      <w:r w:rsidRPr="00AE3542">
        <w:rPr>
          <w:rFonts w:ascii="Liberation Serif" w:hAnsi="Liberation Serif"/>
          <w:sz w:val="28"/>
          <w:szCs w:val="28"/>
        </w:rPr>
        <w:t xml:space="preserve"> </w:t>
      </w:r>
      <w:r w:rsidR="002B5762" w:rsidRPr="00AE3542">
        <w:rPr>
          <w:rFonts w:ascii="Liberation Serif" w:hAnsi="Liberation Serif"/>
          <w:sz w:val="28"/>
          <w:szCs w:val="28"/>
        </w:rPr>
        <w:t>С</w:t>
      </w:r>
      <w:r w:rsidRPr="00AE3542">
        <w:rPr>
          <w:rFonts w:ascii="Liberation Serif" w:hAnsi="Liberation Serif"/>
          <w:sz w:val="28"/>
          <w:szCs w:val="28"/>
        </w:rPr>
        <w:t xml:space="preserve">равнительный анализ сайтов проводился по таким критериям как индекс качества сайта, количество внешних ссылок на ресурс, общая социальная активность, а также адаптивность сайта для мобильных устройств. В качестве инструмента анализа использовался сервис </w:t>
      </w:r>
      <w:r w:rsidRPr="00AE3542">
        <w:rPr>
          <w:rFonts w:ascii="Liberation Serif" w:hAnsi="Liberation Serif"/>
          <w:sz w:val="28"/>
          <w:szCs w:val="28"/>
          <w:lang w:val="en-US"/>
        </w:rPr>
        <w:t>PR</w:t>
      </w:r>
      <w:r w:rsidRPr="00AE3542">
        <w:rPr>
          <w:rFonts w:ascii="Liberation Serif" w:hAnsi="Liberation Serif"/>
          <w:sz w:val="28"/>
          <w:szCs w:val="28"/>
        </w:rPr>
        <w:t>-</w:t>
      </w:r>
      <w:r w:rsidRPr="00AE3542">
        <w:rPr>
          <w:rFonts w:ascii="Liberation Serif" w:hAnsi="Liberation Serif"/>
          <w:sz w:val="28"/>
          <w:szCs w:val="28"/>
          <w:lang w:val="en-US"/>
        </w:rPr>
        <w:t>CY</w:t>
      </w:r>
      <w:r w:rsidRPr="00AE3542">
        <w:rPr>
          <w:rFonts w:ascii="Liberation Serif" w:hAnsi="Liberation Serif"/>
          <w:sz w:val="28"/>
          <w:szCs w:val="28"/>
        </w:rPr>
        <w:t>.</w:t>
      </w:r>
      <w:proofErr w:type="spellStart"/>
      <w:r w:rsidRPr="00AE3542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AE3542">
        <w:rPr>
          <w:rFonts w:ascii="Liberation Serif" w:hAnsi="Liberation Serif"/>
          <w:sz w:val="28"/>
          <w:szCs w:val="28"/>
        </w:rPr>
        <w:t xml:space="preserve">. Индекс качества сайта (ИКС) – новый показатель, введённый </w:t>
      </w:r>
      <w:proofErr w:type="spellStart"/>
      <w:r w:rsidRPr="00AE3542">
        <w:rPr>
          <w:rFonts w:ascii="Liberation Serif" w:hAnsi="Liberation Serif"/>
          <w:sz w:val="28"/>
          <w:szCs w:val="28"/>
        </w:rPr>
        <w:t>Яндексом</w:t>
      </w:r>
      <w:proofErr w:type="spellEnd"/>
      <w:r w:rsidRPr="00AE3542">
        <w:rPr>
          <w:rFonts w:ascii="Liberation Serif" w:hAnsi="Liberation Serif"/>
          <w:sz w:val="28"/>
          <w:szCs w:val="28"/>
        </w:rPr>
        <w:t xml:space="preserve"> вместо индекса цитирования характеризующий полезность сайта для пользователя, учитывающий большое количество факторов и более правдиво отражающий состояние информационного ресурса. Автором </w:t>
      </w:r>
      <w:r w:rsidRPr="00AE3542">
        <w:rPr>
          <w:rFonts w:ascii="Liberation Serif" w:hAnsi="Liberation Serif"/>
          <w:sz w:val="28"/>
          <w:szCs w:val="28"/>
        </w:rPr>
        <w:lastRenderedPageBreak/>
        <w:t xml:space="preserve">отмечается необходимость регулярного мониторинга сайта средствами </w:t>
      </w:r>
      <w:r w:rsidRPr="00AE3542">
        <w:rPr>
          <w:rFonts w:ascii="Liberation Serif" w:hAnsi="Liberation Serif"/>
          <w:sz w:val="28"/>
          <w:szCs w:val="28"/>
          <w:lang w:val="en-US"/>
        </w:rPr>
        <w:t>web</w:t>
      </w:r>
      <w:r w:rsidRPr="00AE3542">
        <w:rPr>
          <w:rFonts w:ascii="Liberation Serif" w:hAnsi="Liberation Serif"/>
          <w:sz w:val="28"/>
          <w:szCs w:val="28"/>
        </w:rPr>
        <w:t xml:space="preserve">-аналитики. В качестве бесплатного инструмента анализа сайтов </w:t>
      </w:r>
      <w:r w:rsidR="002B5762" w:rsidRPr="00AE3542">
        <w:rPr>
          <w:rFonts w:ascii="Liberation Serif" w:hAnsi="Liberation Serif"/>
          <w:sz w:val="28"/>
          <w:szCs w:val="28"/>
        </w:rPr>
        <w:t xml:space="preserve">в </w:t>
      </w:r>
      <w:r w:rsidRPr="00AE3542">
        <w:rPr>
          <w:rFonts w:ascii="Liberation Serif" w:hAnsi="Liberation Serif"/>
          <w:sz w:val="28"/>
          <w:szCs w:val="28"/>
        </w:rPr>
        <w:t>стать</w:t>
      </w:r>
      <w:r w:rsidR="002B5762" w:rsidRPr="00AE3542">
        <w:rPr>
          <w:rFonts w:ascii="Liberation Serif" w:hAnsi="Liberation Serif"/>
          <w:sz w:val="28"/>
          <w:szCs w:val="28"/>
        </w:rPr>
        <w:t>е</w:t>
      </w:r>
      <w:r w:rsidRPr="00AE3542">
        <w:rPr>
          <w:rFonts w:ascii="Liberation Serif" w:hAnsi="Liberation Serif"/>
          <w:sz w:val="28"/>
          <w:szCs w:val="28"/>
        </w:rPr>
        <w:t xml:space="preserve"> рекомендуется сервис </w:t>
      </w:r>
      <w:r w:rsidRPr="00AE3542">
        <w:rPr>
          <w:rFonts w:ascii="Liberation Serif" w:hAnsi="Liberation Serif"/>
          <w:sz w:val="28"/>
          <w:szCs w:val="28"/>
          <w:lang w:val="en-US"/>
        </w:rPr>
        <w:t>PR</w:t>
      </w:r>
      <w:r w:rsidRPr="00AE3542">
        <w:rPr>
          <w:rFonts w:ascii="Liberation Serif" w:hAnsi="Liberation Serif"/>
          <w:sz w:val="28"/>
          <w:szCs w:val="28"/>
        </w:rPr>
        <w:t>-</w:t>
      </w:r>
      <w:r w:rsidRPr="00AE3542">
        <w:rPr>
          <w:rFonts w:ascii="Liberation Serif" w:hAnsi="Liberation Serif"/>
          <w:sz w:val="28"/>
          <w:szCs w:val="28"/>
          <w:lang w:val="en-US"/>
        </w:rPr>
        <w:t>CY</w:t>
      </w:r>
      <w:r w:rsidRPr="00AE3542">
        <w:rPr>
          <w:rFonts w:ascii="Liberation Serif" w:hAnsi="Liberation Serif"/>
          <w:sz w:val="28"/>
          <w:szCs w:val="28"/>
        </w:rPr>
        <w:t>.</w:t>
      </w:r>
      <w:proofErr w:type="spellStart"/>
      <w:r w:rsidRPr="00AE3542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AE3542">
        <w:rPr>
          <w:rFonts w:ascii="Liberation Serif" w:hAnsi="Liberation Serif"/>
          <w:sz w:val="28"/>
          <w:szCs w:val="28"/>
        </w:rPr>
        <w:t>.</w:t>
      </w:r>
    </w:p>
    <w:p w:rsidR="00D20746" w:rsidRPr="00AE3542" w:rsidRDefault="00D20746" w:rsidP="002B5762">
      <w:pPr>
        <w:spacing w:line="235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B5762" w:rsidRPr="00AE3542" w:rsidRDefault="002B5762" w:rsidP="002B5762">
      <w:pPr>
        <w:spacing w:line="235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7154" w:rsidRPr="00AE3542" w:rsidRDefault="009D7154" w:rsidP="002B5762">
      <w:pPr>
        <w:spacing w:line="235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AE3542">
        <w:rPr>
          <w:rFonts w:ascii="Liberation Serif" w:hAnsi="Liberation Serif"/>
          <w:b/>
          <w:sz w:val="28"/>
          <w:szCs w:val="28"/>
        </w:rPr>
        <w:t xml:space="preserve">СИФ филиала ГКУСО «ГАСО» в </w:t>
      </w:r>
      <w:proofErr w:type="gramStart"/>
      <w:r w:rsidRPr="00AE3542">
        <w:rPr>
          <w:rFonts w:ascii="Liberation Serif" w:hAnsi="Liberation Serif"/>
          <w:b/>
          <w:sz w:val="28"/>
          <w:szCs w:val="28"/>
        </w:rPr>
        <w:t>г</w:t>
      </w:r>
      <w:proofErr w:type="gramEnd"/>
      <w:r w:rsidRPr="00AE3542">
        <w:rPr>
          <w:rFonts w:ascii="Liberation Serif" w:hAnsi="Liberation Serif"/>
          <w:b/>
          <w:sz w:val="28"/>
          <w:szCs w:val="28"/>
        </w:rPr>
        <w:t>. Каменске-Уральском № 678</w:t>
      </w:r>
    </w:p>
    <w:p w:rsidR="009D7154" w:rsidRPr="00AE3542" w:rsidRDefault="009D7154" w:rsidP="002B5762">
      <w:pPr>
        <w:spacing w:line="235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E3542">
        <w:rPr>
          <w:rFonts w:ascii="Liberation Serif" w:hAnsi="Liberation Serif"/>
          <w:sz w:val="28"/>
          <w:szCs w:val="28"/>
        </w:rPr>
        <w:t>Суровцева Н.Г. Аутентичность и идентичность электронного документа // Вестник архивиста. – 2020</w:t>
      </w:r>
      <w:r w:rsidR="002B5762" w:rsidRPr="00AE3542">
        <w:rPr>
          <w:rFonts w:ascii="Liberation Serif" w:hAnsi="Liberation Serif"/>
          <w:sz w:val="28"/>
          <w:szCs w:val="28"/>
        </w:rPr>
        <w:t xml:space="preserve"> – </w:t>
      </w:r>
      <w:r w:rsidRPr="00AE3542">
        <w:rPr>
          <w:rFonts w:ascii="Liberation Serif" w:hAnsi="Liberation Serif"/>
          <w:sz w:val="28"/>
          <w:szCs w:val="28"/>
        </w:rPr>
        <w:t>№ 2 – С. 467-175</w:t>
      </w:r>
    </w:p>
    <w:p w:rsidR="009D7154" w:rsidRPr="00AE3542" w:rsidRDefault="009D7154" w:rsidP="002B5762">
      <w:pPr>
        <w:spacing w:line="235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50DA" w:rsidRPr="00AE3542" w:rsidRDefault="00A34077" w:rsidP="002B5762">
      <w:pPr>
        <w:spacing w:line="235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E3542">
        <w:rPr>
          <w:rFonts w:ascii="Liberation Serif" w:hAnsi="Liberation Serif"/>
          <w:sz w:val="28"/>
          <w:szCs w:val="28"/>
        </w:rPr>
        <w:t>Обеспечение аутентичности управленческих электронных документов на всех этапах его жизненного цикла с момента создания до долговременного хранения позволяет снять препятствия в развитии электронного документооборота.</w:t>
      </w:r>
    </w:p>
    <w:p w:rsidR="00F81820" w:rsidRPr="00AE3542" w:rsidRDefault="00F81820" w:rsidP="002B5762">
      <w:pPr>
        <w:spacing w:line="235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F81820" w:rsidRPr="00AE3542" w:rsidSect="0099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9C0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F24B2"/>
    <w:multiLevelType w:val="hybridMultilevel"/>
    <w:tmpl w:val="25581FC6"/>
    <w:lvl w:ilvl="0" w:tplc="389C0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06450"/>
    <w:rsid w:val="00021603"/>
    <w:rsid w:val="000649B0"/>
    <w:rsid w:val="000B741B"/>
    <w:rsid w:val="0012118B"/>
    <w:rsid w:val="00154BA1"/>
    <w:rsid w:val="001914F5"/>
    <w:rsid w:val="002320DA"/>
    <w:rsid w:val="00262AE7"/>
    <w:rsid w:val="00271814"/>
    <w:rsid w:val="002A1D92"/>
    <w:rsid w:val="002A2F59"/>
    <w:rsid w:val="002B5762"/>
    <w:rsid w:val="002E1E99"/>
    <w:rsid w:val="00353F88"/>
    <w:rsid w:val="00487CB1"/>
    <w:rsid w:val="004B0CAE"/>
    <w:rsid w:val="00525AC3"/>
    <w:rsid w:val="005A304C"/>
    <w:rsid w:val="00606450"/>
    <w:rsid w:val="006F380D"/>
    <w:rsid w:val="00740C98"/>
    <w:rsid w:val="007A013A"/>
    <w:rsid w:val="007E40C1"/>
    <w:rsid w:val="0088677D"/>
    <w:rsid w:val="008C3E6D"/>
    <w:rsid w:val="008D4E04"/>
    <w:rsid w:val="008E61F7"/>
    <w:rsid w:val="009174CA"/>
    <w:rsid w:val="00995B36"/>
    <w:rsid w:val="00995DED"/>
    <w:rsid w:val="009A50E1"/>
    <w:rsid w:val="009D7154"/>
    <w:rsid w:val="009F1613"/>
    <w:rsid w:val="00A150DA"/>
    <w:rsid w:val="00A34077"/>
    <w:rsid w:val="00A62DED"/>
    <w:rsid w:val="00A660BD"/>
    <w:rsid w:val="00AA771D"/>
    <w:rsid w:val="00AE3542"/>
    <w:rsid w:val="00B24ADA"/>
    <w:rsid w:val="00B4353A"/>
    <w:rsid w:val="00BF2DF2"/>
    <w:rsid w:val="00D20746"/>
    <w:rsid w:val="00DC751B"/>
    <w:rsid w:val="00E54D92"/>
    <w:rsid w:val="00E9270A"/>
    <w:rsid w:val="00EA2539"/>
    <w:rsid w:val="00F24537"/>
    <w:rsid w:val="00F563CD"/>
    <w:rsid w:val="00F81820"/>
    <w:rsid w:val="00FA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Архив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 Андрей Сергеевич</dc:creator>
  <cp:lastModifiedBy>BuhinaTA</cp:lastModifiedBy>
  <cp:revision>5</cp:revision>
  <dcterms:created xsi:type="dcterms:W3CDTF">2021-03-09T11:43:00Z</dcterms:created>
  <dcterms:modified xsi:type="dcterms:W3CDTF">2021-06-30T07:21:00Z</dcterms:modified>
</cp:coreProperties>
</file>