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4043FA" w:rsidRPr="00491769" w:rsidRDefault="004043FA" w:rsidP="00BE6410">
      <w:pPr>
        <w:spacing w:after="0"/>
        <w:ind w:firstLine="709"/>
        <w:jc w:val="center"/>
        <w:rPr>
          <w:b/>
          <w:sz w:val="28"/>
          <w:szCs w:val="28"/>
        </w:rPr>
      </w:pPr>
    </w:p>
    <w:p w:rsidR="004043FA" w:rsidRDefault="004043FA" w:rsidP="00BE6410">
      <w:pPr>
        <w:spacing w:after="0"/>
        <w:ind w:firstLine="709"/>
        <w:jc w:val="center"/>
        <w:rPr>
          <w:b/>
          <w:sz w:val="28"/>
          <w:szCs w:val="28"/>
        </w:rPr>
      </w:pPr>
    </w:p>
    <w:p w:rsidR="004043FA" w:rsidRDefault="004043FA" w:rsidP="00BE6410">
      <w:pPr>
        <w:spacing w:after="0"/>
        <w:ind w:firstLine="709"/>
        <w:jc w:val="center"/>
        <w:rPr>
          <w:b/>
          <w:sz w:val="28"/>
          <w:szCs w:val="28"/>
        </w:rPr>
      </w:pPr>
    </w:p>
    <w:p w:rsidR="004043FA" w:rsidRDefault="004043FA" w:rsidP="00BE6410">
      <w:pPr>
        <w:spacing w:after="0"/>
        <w:ind w:firstLine="709"/>
        <w:jc w:val="center"/>
        <w:rPr>
          <w:b/>
          <w:sz w:val="28"/>
          <w:szCs w:val="28"/>
        </w:rPr>
      </w:pPr>
    </w:p>
    <w:p w:rsidR="004043FA" w:rsidRDefault="004043FA" w:rsidP="00BE6410">
      <w:pPr>
        <w:spacing w:after="0"/>
        <w:ind w:firstLine="709"/>
        <w:jc w:val="center"/>
        <w:rPr>
          <w:b/>
          <w:sz w:val="28"/>
          <w:szCs w:val="28"/>
        </w:rPr>
      </w:pPr>
    </w:p>
    <w:p w:rsidR="00425D87" w:rsidRPr="00425D87" w:rsidRDefault="007A037F" w:rsidP="00425D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37F">
        <w:rPr>
          <w:rFonts w:ascii="Times New Roman" w:hAnsi="Times New Roman" w:cs="Times New Roman"/>
          <w:b/>
          <w:sz w:val="32"/>
          <w:szCs w:val="32"/>
        </w:rPr>
        <w:t xml:space="preserve">Выявление собственников (владельцев) документов личного происхождения  и составление списка граждан – возможных источников комплектования </w:t>
      </w:r>
      <w:r w:rsidR="00425D87" w:rsidRPr="00425D87">
        <w:rPr>
          <w:rFonts w:ascii="Times New Roman" w:hAnsi="Times New Roman" w:cs="Times New Roman"/>
          <w:b/>
          <w:sz w:val="32"/>
          <w:szCs w:val="32"/>
        </w:rPr>
        <w:t>в Государственном казенном учреждении  Свердловской области</w:t>
      </w:r>
    </w:p>
    <w:p w:rsidR="00425D87" w:rsidRPr="00425D87" w:rsidRDefault="00425D87" w:rsidP="00425D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D87">
        <w:rPr>
          <w:rFonts w:ascii="Times New Roman" w:hAnsi="Times New Roman" w:cs="Times New Roman"/>
          <w:b/>
          <w:sz w:val="32"/>
          <w:szCs w:val="32"/>
        </w:rPr>
        <w:t xml:space="preserve"> «Государственный архив Свердловской области»</w:t>
      </w:r>
    </w:p>
    <w:p w:rsidR="007A037F" w:rsidRPr="007A037F" w:rsidRDefault="007A037F" w:rsidP="007A0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3FA" w:rsidRPr="007A037F" w:rsidRDefault="004043FA" w:rsidP="007A037F">
      <w:pPr>
        <w:spacing w:after="0"/>
        <w:ind w:firstLine="709"/>
        <w:jc w:val="center"/>
        <w:rPr>
          <w:b/>
          <w:sz w:val="28"/>
          <w:szCs w:val="28"/>
        </w:rPr>
      </w:pPr>
    </w:p>
    <w:p w:rsidR="004043FA" w:rsidRPr="004043FA" w:rsidRDefault="004043FA" w:rsidP="003651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FA" w:rsidRDefault="004043FA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3522" w:rsidRPr="00313522" w:rsidRDefault="00313522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043FA" w:rsidRPr="004043FA" w:rsidTr="003B0D4F">
        <w:tc>
          <w:tcPr>
            <w:tcW w:w="5495" w:type="dxa"/>
          </w:tcPr>
          <w:p w:rsidR="004043FA" w:rsidRPr="004043FA" w:rsidRDefault="004043FA" w:rsidP="00BE6410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4043FA" w:rsidRPr="004043FA" w:rsidRDefault="004043FA" w:rsidP="001D1A54">
            <w:pPr>
              <w:spacing w:line="276" w:lineRule="auto"/>
              <w:rPr>
                <w:b/>
                <w:sz w:val="28"/>
                <w:szCs w:val="28"/>
              </w:rPr>
            </w:pPr>
            <w:r w:rsidRPr="004043FA">
              <w:rPr>
                <w:b/>
                <w:sz w:val="28"/>
                <w:szCs w:val="28"/>
              </w:rPr>
              <w:t>Составитель:</w:t>
            </w:r>
          </w:p>
          <w:p w:rsidR="004043FA" w:rsidRPr="003B0D4F" w:rsidRDefault="004043FA" w:rsidP="001D1A54">
            <w:pPr>
              <w:spacing w:line="276" w:lineRule="auto"/>
              <w:rPr>
                <w:sz w:val="28"/>
                <w:szCs w:val="28"/>
              </w:rPr>
            </w:pPr>
            <w:r w:rsidRPr="003B0D4F">
              <w:rPr>
                <w:sz w:val="28"/>
                <w:szCs w:val="28"/>
              </w:rPr>
              <w:t>зав. отделом  ГКУСО «ГАСО»</w:t>
            </w:r>
          </w:p>
          <w:p w:rsidR="004043FA" w:rsidRPr="003B0D4F" w:rsidRDefault="004043FA" w:rsidP="00BE6410">
            <w:pPr>
              <w:spacing w:line="276" w:lineRule="auto"/>
              <w:ind w:right="-426" w:firstLine="35"/>
              <w:rPr>
                <w:sz w:val="28"/>
                <w:szCs w:val="28"/>
              </w:rPr>
            </w:pPr>
            <w:r w:rsidRPr="003B0D4F">
              <w:rPr>
                <w:sz w:val="28"/>
                <w:szCs w:val="28"/>
              </w:rPr>
              <w:t>комплектования и упорядочения            аудиовизуальных, электронных документов и документов личного происхождения</w:t>
            </w:r>
          </w:p>
          <w:p w:rsidR="004043FA" w:rsidRPr="003B0D4F" w:rsidRDefault="004043FA" w:rsidP="00BE6410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  <w:p w:rsidR="004043FA" w:rsidRPr="003B0D4F" w:rsidRDefault="004043FA" w:rsidP="001D1A54">
            <w:pPr>
              <w:spacing w:line="276" w:lineRule="auto"/>
              <w:rPr>
                <w:sz w:val="28"/>
                <w:szCs w:val="28"/>
              </w:rPr>
            </w:pPr>
            <w:r w:rsidRPr="003B0D4F">
              <w:rPr>
                <w:sz w:val="28"/>
                <w:szCs w:val="28"/>
              </w:rPr>
              <w:t>О.Ю. Сарафанов</w:t>
            </w:r>
          </w:p>
          <w:p w:rsidR="004043FA" w:rsidRPr="004043FA" w:rsidRDefault="004043FA" w:rsidP="00BE6410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4043FA" w:rsidRPr="004043FA" w:rsidRDefault="004043FA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BE64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3FA" w:rsidRPr="004043FA" w:rsidRDefault="004043FA" w:rsidP="003651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4043FA" w:rsidRPr="004043FA" w:rsidRDefault="004043FA" w:rsidP="003651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FA">
        <w:rPr>
          <w:rFonts w:ascii="Times New Roman" w:hAnsi="Times New Roman" w:cs="Times New Roman"/>
          <w:b/>
          <w:sz w:val="28"/>
          <w:szCs w:val="28"/>
        </w:rPr>
        <w:t>2013</w:t>
      </w:r>
    </w:p>
    <w:p w:rsidR="004043FA" w:rsidRPr="004043FA" w:rsidRDefault="004043FA" w:rsidP="003651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B22" w:rsidRDefault="00365191" w:rsidP="0036519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</w:t>
      </w:r>
      <w:r w:rsidR="00C67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1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</w:t>
      </w:r>
      <w:r w:rsidR="0020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</w:t>
      </w:r>
    </w:p>
    <w:p w:rsidR="006F7B36" w:rsidRDefault="006F7B36" w:rsidP="00BE641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bookmarkStart w:id="0" w:name="_Toc371411781"/>
            <w:r w:rsidRPr="00A57AFB">
              <w:rPr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 w:rsidRPr="00F5070C">
              <w:rPr>
                <w:sz w:val="24"/>
                <w:szCs w:val="24"/>
              </w:rPr>
              <w:t>3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I. ВИДЫ И ОСОБЕННОСТИ ДОКУМЕНТОВ ЛИЧНОГО ПРОИСХОЖДЕНИЯ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 w:rsidRPr="00F5070C">
              <w:rPr>
                <w:sz w:val="24"/>
                <w:szCs w:val="24"/>
              </w:rPr>
              <w:t>4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II. ВЫЯВЛЕНИЕ ВЛАДЕЛЬЦЕВ ДОКУМЕНТОВ ЛИЧНОГО  ПРОИСХОЖДЕНИЯ</w:t>
            </w:r>
            <w:r w:rsidRPr="00A57AFB">
              <w:rPr>
                <w:webHidden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 w:rsidRPr="00F5070C">
              <w:rPr>
                <w:sz w:val="24"/>
                <w:szCs w:val="24"/>
              </w:rPr>
              <w:t>6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III. УЧЁТ ВЛАДЕЛЬЦЕВ  ДОКУМЕНТОВ  ЛИЧНОГО    ПРОИСХОЖДЕНИЯ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 w:rsidRPr="00F5070C">
              <w:rPr>
                <w:sz w:val="24"/>
                <w:szCs w:val="24"/>
              </w:rPr>
              <w:t>9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IV. СОСТАВЛЕНИЕ СПИСКА ГРАЖДАН  - ВОЗМОЖНЫХ ИСТОЧНИКОВ КОМПЛЕКТОВАНИЯ В ГОСУДАРСТВЕННОМ КАЗЕННОМ УЧРЕЖДЕНИИ   СВЕРДЛОВСКОЙ  ОБЛАСТИ «ГОСУДАРСТВЕННЫЙ АРХИВ СВЕРДЛОВСКОЙ ОБЛАСТИ»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 w:rsidRPr="00F5070C">
              <w:rPr>
                <w:sz w:val="24"/>
                <w:szCs w:val="24"/>
              </w:rPr>
              <w:t>10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ЗАКЛЮЧЕНИЕ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2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3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РИЛОЖЕНИЕ </w:t>
            </w:r>
            <w:r w:rsidRPr="00A57AFB">
              <w:rPr>
                <w:sz w:val="24"/>
                <w:szCs w:val="24"/>
              </w:rPr>
              <w:t>№ 1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4</w:t>
            </w:r>
          </w:p>
        </w:tc>
      </w:tr>
      <w:tr w:rsidR="006F7B36" w:rsidTr="005F499F">
        <w:tc>
          <w:tcPr>
            <w:tcW w:w="8613" w:type="dxa"/>
          </w:tcPr>
          <w:p w:rsidR="006F7B36" w:rsidRDefault="006F7B36" w:rsidP="005F499F">
            <w:pPr>
              <w:spacing w:after="120"/>
            </w:pPr>
            <w:r w:rsidRPr="00A57A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№ 2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5</w:t>
            </w:r>
          </w:p>
        </w:tc>
      </w:tr>
      <w:tr w:rsidR="006F7B36" w:rsidTr="005F499F">
        <w:tc>
          <w:tcPr>
            <w:tcW w:w="8613" w:type="dxa"/>
          </w:tcPr>
          <w:p w:rsidR="006F7B36" w:rsidRPr="00A57AFB" w:rsidRDefault="006F7B36" w:rsidP="005F499F">
            <w:pPr>
              <w:spacing w:after="120"/>
              <w:rPr>
                <w:sz w:val="24"/>
                <w:szCs w:val="24"/>
              </w:rPr>
            </w:pPr>
            <w:r w:rsidRPr="00A57A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РИЛОЖЕНИЕ </w:t>
            </w:r>
            <w:r w:rsidRPr="00A57AF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6</w:t>
            </w:r>
          </w:p>
        </w:tc>
      </w:tr>
      <w:tr w:rsidR="006F7B36" w:rsidTr="005F499F">
        <w:tc>
          <w:tcPr>
            <w:tcW w:w="8613" w:type="dxa"/>
          </w:tcPr>
          <w:p w:rsidR="006F7B36" w:rsidRDefault="006F7B36" w:rsidP="005F499F">
            <w:pPr>
              <w:spacing w:after="120"/>
            </w:pPr>
            <w:r w:rsidRPr="00A57A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РИЛОЖЕНИЕ </w:t>
            </w:r>
            <w:r w:rsidRPr="00A57AF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F7B36" w:rsidRPr="00F5070C" w:rsidRDefault="00F5070C" w:rsidP="00F5070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0F4">
              <w:rPr>
                <w:sz w:val="24"/>
                <w:szCs w:val="24"/>
              </w:rPr>
              <w:t>7</w:t>
            </w:r>
          </w:p>
        </w:tc>
      </w:tr>
    </w:tbl>
    <w:p w:rsidR="00C67345" w:rsidRDefault="00C67345" w:rsidP="00BE6410">
      <w:pPr>
        <w:pStyle w:val="1"/>
        <w:spacing w:line="360" w:lineRule="auto"/>
        <w:ind w:firstLine="709"/>
        <w:rPr>
          <w:rFonts w:eastAsia="Times New Roman"/>
          <w:lang w:eastAsia="ru-RU"/>
        </w:rPr>
      </w:pPr>
    </w:p>
    <w:p w:rsidR="00C67345" w:rsidRDefault="00C67345" w:rsidP="00BE6410">
      <w:pPr>
        <w:ind w:firstLine="709"/>
        <w:rPr>
          <w:rFonts w:ascii="Times New Roman" w:hAnsi="Times New Roman" w:cstheme="majorBidi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E821D9" w:rsidRPr="00DE527E" w:rsidRDefault="00365191" w:rsidP="00365191">
      <w:pPr>
        <w:pStyle w:val="1"/>
        <w:ind w:firstLine="709"/>
        <w:jc w:val="left"/>
        <w:rPr>
          <w:rFonts w:eastAsia="Times New Roman"/>
          <w:lang w:eastAsia="ru-RU"/>
        </w:rPr>
      </w:pPr>
      <w:bookmarkStart w:id="1" w:name="_Toc373749324"/>
      <w:r>
        <w:rPr>
          <w:rFonts w:eastAsia="Times New Roman"/>
          <w:lang w:eastAsia="ru-RU"/>
        </w:rPr>
        <w:lastRenderedPageBreak/>
        <w:t xml:space="preserve">                                             </w:t>
      </w:r>
      <w:r w:rsidR="00E821D9" w:rsidRPr="00DE527E">
        <w:rPr>
          <w:rFonts w:eastAsia="Times New Roman"/>
          <w:lang w:eastAsia="ru-RU"/>
        </w:rPr>
        <w:t>ВВЕДЕНИЕ</w:t>
      </w:r>
      <w:bookmarkEnd w:id="0"/>
      <w:bookmarkEnd w:id="1"/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B30" w:rsidRDefault="003546E3" w:rsidP="00D34B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371411782"/>
      <w:bookmarkStart w:id="3" w:name="_Toc3737493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FD53D7"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53D7"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Свердловской области «Государственный архив Свердловской области» (</w:t>
      </w:r>
      <w:r w:rsidR="00FD53D7">
        <w:rPr>
          <w:rFonts w:ascii="Times New Roman" w:hAnsi="Times New Roman"/>
          <w:sz w:val="28"/>
          <w:szCs w:val="28"/>
        </w:rPr>
        <w:t>далее</w:t>
      </w:r>
      <w:r w:rsidR="00FD53D7" w:rsidRPr="005F499F">
        <w:rPr>
          <w:rFonts w:ascii="Times New Roman" w:hAnsi="Times New Roman"/>
          <w:sz w:val="28"/>
          <w:szCs w:val="28"/>
        </w:rPr>
        <w:t xml:space="preserve"> -</w:t>
      </w:r>
      <w:r w:rsidR="00FD53D7" w:rsidRPr="0086772D">
        <w:rPr>
          <w:rFonts w:ascii="Times New Roman" w:hAnsi="Times New Roman"/>
          <w:sz w:val="28"/>
          <w:szCs w:val="28"/>
        </w:rPr>
        <w:t xml:space="preserve"> ГКУСО «ГАСО», архив)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FD53D7" w:rsidRPr="0019625B">
        <w:rPr>
          <w:rFonts w:ascii="Times New Roman" w:hAnsi="Times New Roman"/>
          <w:sz w:val="28"/>
          <w:szCs w:val="28"/>
        </w:rPr>
        <w:t xml:space="preserve">комплектуется не только документами </w:t>
      </w:r>
      <w:r w:rsidR="00FD53D7">
        <w:rPr>
          <w:rFonts w:ascii="Times New Roman" w:hAnsi="Times New Roman"/>
          <w:sz w:val="28"/>
          <w:szCs w:val="28"/>
        </w:rPr>
        <w:t xml:space="preserve">учреждений и </w:t>
      </w:r>
      <w:r w:rsidR="00FD53D7" w:rsidRPr="0086772D">
        <w:rPr>
          <w:rFonts w:ascii="Times New Roman" w:hAnsi="Times New Roman"/>
          <w:sz w:val="28"/>
          <w:szCs w:val="28"/>
        </w:rPr>
        <w:t>организаций источников комплектования</w:t>
      </w:r>
      <w:r w:rsidR="00FD53D7" w:rsidRPr="0019625B">
        <w:rPr>
          <w:rFonts w:ascii="Times New Roman" w:hAnsi="Times New Roman"/>
          <w:sz w:val="28"/>
          <w:szCs w:val="28"/>
        </w:rPr>
        <w:t>, но и до</w:t>
      </w:r>
      <w:r w:rsidR="00D34B30">
        <w:rPr>
          <w:rFonts w:ascii="Times New Roman" w:hAnsi="Times New Roman"/>
          <w:sz w:val="28"/>
          <w:szCs w:val="28"/>
        </w:rPr>
        <w:t>кументами личного происхождения.</w:t>
      </w:r>
    </w:p>
    <w:p w:rsidR="00FD53D7" w:rsidRDefault="00FD53D7" w:rsidP="00D34B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3EE6">
        <w:rPr>
          <w:rFonts w:ascii="Times New Roman" w:hAnsi="Times New Roman"/>
          <w:sz w:val="28"/>
          <w:szCs w:val="28"/>
        </w:rPr>
        <w:t>Процесс</w:t>
      </w:r>
      <w:r w:rsidR="00D34B30">
        <w:rPr>
          <w:rFonts w:ascii="Times New Roman" w:hAnsi="Times New Roman"/>
          <w:sz w:val="28"/>
          <w:szCs w:val="28"/>
        </w:rPr>
        <w:t xml:space="preserve"> </w:t>
      </w:r>
      <w:r w:rsidRPr="002E3EE6">
        <w:rPr>
          <w:rFonts w:ascii="Times New Roman" w:hAnsi="Times New Roman"/>
          <w:sz w:val="28"/>
          <w:szCs w:val="28"/>
        </w:rPr>
        <w:t>комплектования ГКУСО «ГАСО»</w:t>
      </w:r>
      <w:r>
        <w:rPr>
          <w:rFonts w:ascii="Times New Roman" w:hAnsi="Times New Roman"/>
          <w:sz w:val="28"/>
          <w:szCs w:val="28"/>
        </w:rPr>
        <w:t xml:space="preserve"> документами личного происхождения включает выявление источников комплектования, поиск контактной информации и биографических сведений о фондообразователе</w:t>
      </w:r>
      <w:r w:rsidR="003546E3">
        <w:rPr>
          <w:rFonts w:ascii="Times New Roman" w:hAnsi="Times New Roman"/>
          <w:sz w:val="28"/>
          <w:szCs w:val="28"/>
        </w:rPr>
        <w:t xml:space="preserve"> </w:t>
      </w:r>
      <w:r w:rsidR="006C1620">
        <w:rPr>
          <w:rFonts w:ascii="Times New Roman" w:hAnsi="Times New Roman"/>
          <w:sz w:val="28"/>
          <w:szCs w:val="28"/>
        </w:rPr>
        <w:t>(ю</w:t>
      </w:r>
      <w:r w:rsidRPr="002E3EE6">
        <w:rPr>
          <w:rFonts w:ascii="Times New Roman" w:hAnsi="Times New Roman"/>
          <w:sz w:val="28"/>
          <w:szCs w:val="28"/>
        </w:rPr>
        <w:t>ридическое или физическое лицо, в деятельности которого образуется документальный фонд)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ведение переговоров, определение состава документов и их прием.</w:t>
      </w:r>
    </w:p>
    <w:p w:rsidR="00FD53D7" w:rsidRPr="0086772D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данной памятки является </w:t>
      </w:r>
      <w:r w:rsidRPr="00867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работы по выявлению собственников (владельцев) документов личного происхождения комплектования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ГКУСО «ГАСО»</w:t>
      </w:r>
      <w:r w:rsidRPr="00867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D53D7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 рекомендации состоят из следующих разделов:</w:t>
      </w:r>
    </w:p>
    <w:p w:rsidR="00FD53D7" w:rsidRPr="0086772D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введение;</w:t>
      </w:r>
    </w:p>
    <w:p w:rsidR="00FD53D7" w:rsidRPr="0086772D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bookmarkStart w:id="4" w:name="l2841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особенности документов личного происхождения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3D7" w:rsidRPr="0086772D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владельцев документов личного происхождения; </w:t>
      </w:r>
    </w:p>
    <w:p w:rsidR="00FD53D7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</w:t>
      </w:r>
      <w:r w:rsidRPr="0042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владельцев документов личного происхождения;</w:t>
      </w:r>
    </w:p>
    <w:p w:rsidR="00FD53D7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составление </w:t>
      </w:r>
      <w:r w:rsidRPr="0042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граждан – возможных источников комплектования в Государственном казенном учреждении  Свердловской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«Государственный архив Свердловской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53D7" w:rsidRPr="004C3DCC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4C3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 и приложений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3D7" w:rsidRPr="00965DF1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данной памятки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этапов</w:t>
      </w:r>
      <w:r w:rsidR="006C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работы по выявлению и учету владельцев документов личного происхождения, ознакомление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выявления владельцев архивных документов</w:t>
      </w:r>
      <w:r w:rsidRPr="00DA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3D7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Pr="0086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Методическими рекомендациями по работе с документами личного происхождения (литература и искусство) (М., 1990);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(М., 2007);</w:t>
      </w:r>
      <w:r w:rsidR="004C3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72D">
        <w:rPr>
          <w:rFonts w:ascii="Times New Roman" w:hAnsi="Times New Roman" w:cs="Times New Roman"/>
          <w:sz w:val="28"/>
          <w:szCs w:val="28"/>
        </w:rPr>
        <w:t>Методическими рекомендациями по приёму, учёту и описанию документов личного происхождения (Чебоксары, 2012).</w:t>
      </w:r>
    </w:p>
    <w:p w:rsidR="00FD53D7" w:rsidRPr="001911D0" w:rsidRDefault="00FD53D7" w:rsidP="00FD53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предназначена для использования специалистами отдела комплек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тования и упорядочения</w:t>
      </w:r>
      <w:r w:rsidRPr="00DA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аудиовизуальных, электронных документов </w:t>
      </w:r>
      <w:r w:rsidRPr="00DA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документов личного происхождения ГКУСО «ГАСО» при проведении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выявлению собственников (владельцев) документов личного происхождения и составление списка граждан – возможных источников комплектования </w:t>
      </w:r>
      <w:r w:rsidRPr="0019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казенном учреждении  Свердловской области «Государственный архив Свердловской области»</w:t>
      </w:r>
      <w:r w:rsidRPr="00DA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3D7" w:rsidRDefault="00FD53D7" w:rsidP="00FD53D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D9" w:rsidRPr="00DE527E" w:rsidRDefault="00E821D9" w:rsidP="00BE6410">
      <w:pPr>
        <w:pStyle w:val="1"/>
        <w:ind w:firstLine="709"/>
        <w:rPr>
          <w:rFonts w:eastAsia="Times New Roman"/>
          <w:lang w:eastAsia="ru-RU"/>
        </w:rPr>
      </w:pPr>
      <w:r w:rsidRPr="00DE527E">
        <w:rPr>
          <w:rFonts w:eastAsia="Times New Roman"/>
          <w:lang w:val="en-US" w:eastAsia="ru-RU"/>
        </w:rPr>
        <w:t>I</w:t>
      </w:r>
      <w:r w:rsidRPr="00DE527E">
        <w:rPr>
          <w:rFonts w:eastAsia="Times New Roman"/>
          <w:lang w:eastAsia="ru-RU"/>
        </w:rPr>
        <w:t xml:space="preserve">. </w:t>
      </w:r>
      <w:bookmarkEnd w:id="2"/>
      <w:r w:rsidR="0020364B">
        <w:rPr>
          <w:rFonts w:eastAsia="Times New Roman"/>
          <w:lang w:eastAsia="ru-RU"/>
        </w:rPr>
        <w:t>ВИДЫ И ОСОБЕННОСТИ ДОКУМЕНТОВ ЛИЧНОГО ПРОИСХОЖДЕНИЯ</w:t>
      </w:r>
      <w:bookmarkEnd w:id="3"/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1D9" w:rsidRPr="00DE527E" w:rsidRDefault="00E821D9" w:rsidP="00BE64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огромного множества архивных документов особое место составляют документы личного происхождения.</w:t>
      </w:r>
    </w:p>
    <w:p w:rsidR="00B028B4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37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2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E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</w:t>
      </w:r>
      <w:r w:rsidR="0044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</w:t>
      </w:r>
      <w:r w:rsidRPr="00DE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личного происхождения</w:t>
      </w:r>
      <w:r w:rsidR="00241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2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24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25B9" w:rsidRPr="0017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документы</w:t>
      </w:r>
      <w:r w:rsidR="0017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образовавшиеся в процессе жизни и деятельности отдельного гражданина, семьи, рода. Они имеют историческое, научное, социальное, экономическое, политическое и культурное значение и являются неотъемлемой частью историко-культурного наследия. </w:t>
      </w:r>
    </w:p>
    <w:p w:rsidR="00E821D9" w:rsidRPr="00D9319E" w:rsidRDefault="00B028B4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по своему составу и содержанию документы личного происхождения отражают жизненный путь, творческий процесс выдающихся людей, внесших весомый вклад в культуру, искусство, науку, хозяйственную, политическую и другие сферы жизни общества.</w:t>
      </w:r>
    </w:p>
    <w:p w:rsidR="00D27C63" w:rsidRDefault="00141A3C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BAC">
        <w:rPr>
          <w:rFonts w:ascii="Times New Roman" w:hAnsi="Times New Roman"/>
          <w:sz w:val="28"/>
          <w:szCs w:val="28"/>
        </w:rPr>
        <w:t xml:space="preserve">Для отбора документов личного происхождения на постоянное хранение в </w:t>
      </w:r>
      <w:r>
        <w:rPr>
          <w:rFonts w:ascii="Times New Roman" w:hAnsi="Times New Roman"/>
          <w:sz w:val="28"/>
          <w:szCs w:val="28"/>
        </w:rPr>
        <w:t>ГКУСО «ГАСО»</w:t>
      </w:r>
      <w:r w:rsidR="00B3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</w:t>
      </w:r>
      <w:r w:rsidR="00B37AEB">
        <w:rPr>
          <w:rFonts w:ascii="Times New Roman" w:hAnsi="Times New Roman"/>
          <w:sz w:val="28"/>
          <w:szCs w:val="28"/>
        </w:rPr>
        <w:t xml:space="preserve"> </w:t>
      </w:r>
      <w:r w:rsidR="00B755E4">
        <w:rPr>
          <w:rFonts w:ascii="Times New Roman" w:hAnsi="Times New Roman"/>
          <w:sz w:val="28"/>
          <w:szCs w:val="28"/>
        </w:rPr>
        <w:t>п</w:t>
      </w:r>
      <w:r w:rsidRPr="00B755E4">
        <w:rPr>
          <w:rFonts w:ascii="Times New Roman" w:hAnsi="Times New Roman"/>
          <w:sz w:val="28"/>
          <w:szCs w:val="28"/>
        </w:rPr>
        <w:t>римерный перечень</w:t>
      </w:r>
      <w:r w:rsidRPr="00E54BAC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>входящих в состав личного фонда.</w:t>
      </w:r>
    </w:p>
    <w:p w:rsidR="00D27C63" w:rsidRDefault="00141A3C" w:rsidP="00D27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54BAC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E54BAC">
        <w:rPr>
          <w:rFonts w:ascii="Times New Roman" w:hAnsi="Times New Roman"/>
          <w:sz w:val="28"/>
          <w:szCs w:val="28"/>
        </w:rPr>
        <w:t>на бумажной основе, фото-, фоно-, кино-, видеодокументы.</w:t>
      </w:r>
    </w:p>
    <w:p w:rsidR="00D27C63" w:rsidRDefault="00D27C63" w:rsidP="00D27C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указанные виды фотодокументов: негативы, позитивы, слайды, фотоальбомы  принимаются вместе с текстовой сопроводительной документацией.</w:t>
      </w:r>
      <w:r w:rsidR="006E5C29">
        <w:rPr>
          <w:rFonts w:ascii="Times New Roman" w:hAnsi="Times New Roman"/>
          <w:sz w:val="28"/>
          <w:szCs w:val="28"/>
        </w:rPr>
        <w:t xml:space="preserve"> Содержание фотодокумента, место съемки, дата создания фотодокумента, автор</w:t>
      </w:r>
      <w:r>
        <w:rPr>
          <w:rFonts w:ascii="Times New Roman" w:hAnsi="Times New Roman"/>
          <w:sz w:val="28"/>
          <w:szCs w:val="28"/>
        </w:rPr>
        <w:t xml:space="preserve"> съемки </w:t>
      </w:r>
      <w:r w:rsidR="006D0DE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указывается в </w:t>
      </w:r>
      <w:r w:rsidR="006D0DEC">
        <w:rPr>
          <w:rFonts w:ascii="Times New Roman" w:hAnsi="Times New Roman"/>
          <w:sz w:val="28"/>
          <w:szCs w:val="28"/>
        </w:rPr>
        <w:t>сопроводительном тексте</w:t>
      </w:r>
      <w:r>
        <w:rPr>
          <w:rFonts w:ascii="Times New Roman" w:hAnsi="Times New Roman"/>
          <w:sz w:val="28"/>
          <w:szCs w:val="28"/>
        </w:rPr>
        <w:t>.</w:t>
      </w:r>
    </w:p>
    <w:p w:rsidR="0020364B" w:rsidRDefault="00B028B4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документов личного происхождения</w:t>
      </w:r>
      <w:r w:rsidR="0044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21C7" w:rsidRDefault="00662BEC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44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рукописи</w:t>
      </w:r>
      <w:r w:rsidR="00141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(романы, повести, пьесы, рассказы, очерки, статьи, автобиографии, воспоминания, переводы, черновые записи)</w:t>
      </w:r>
      <w:r w:rsidR="0044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21C7" w:rsidRDefault="004421C7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записные книжки;</w:t>
      </w:r>
    </w:p>
    <w:p w:rsidR="004421C7" w:rsidRDefault="006D0DEC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44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фондообразователю</w:t>
      </w:r>
      <w:r w:rsidR="001B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(отдельны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B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объединенн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по корреспондентскому признаку</w:t>
      </w:r>
      <w:r w:rsidR="0044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объединенные по тематическому признаку – поздравительные письма, письма читателей, родственников и др.);</w:t>
      </w:r>
    </w:p>
    <w:p w:rsidR="000E1A83" w:rsidRDefault="000E1A83" w:rsidP="000E1A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 фондообразователя (отдельным лицам, объединенным по адресатам; объединенные по тематическому признаку – поздравительные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письма, письма читателей, родственников и др.);</w:t>
      </w:r>
    </w:p>
    <w:p w:rsidR="004421C7" w:rsidRDefault="004421C7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-дарственные надписи 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фондообразователю от </w:t>
      </w:r>
      <w:r w:rsidR="006D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93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E1A83" w:rsidRDefault="000E1A83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дарственные надписи фондообразователя разным лицам;</w:t>
      </w:r>
    </w:p>
    <w:p w:rsidR="00793B5D" w:rsidRDefault="00793B5D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различного характера (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документы,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биографические, литературной деятельности, бытовые, изобразительные</w:t>
      </w:r>
      <w:r w:rsidR="000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воспоминания </w:t>
      </w:r>
      <w:r w:rsidR="0066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упоминания о фондообразователе,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др.);</w:t>
      </w:r>
    </w:p>
    <w:p w:rsidR="00793B5D" w:rsidRDefault="00793B5D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коллекции. </w:t>
      </w:r>
    </w:p>
    <w:p w:rsidR="00F42A60" w:rsidRDefault="004421C7" w:rsidP="002036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формы документов личного происхождения и способ фиксации информации в них не регламентируется обязательными нормами.</w:t>
      </w:r>
    </w:p>
    <w:p w:rsidR="004A1682" w:rsidRDefault="004A1682" w:rsidP="004A16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личного происхождения имеют следующие особенности:</w:t>
      </w:r>
    </w:p>
    <w:p w:rsidR="001A59EA" w:rsidRPr="00DE527E" w:rsidRDefault="001A59EA" w:rsidP="001A5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закономерности размещения информации;</w:t>
      </w:r>
    </w:p>
    <w:p w:rsidR="001A59EA" w:rsidRPr="00DE527E" w:rsidRDefault="001A59EA" w:rsidP="001A5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информационное наполнение определенных видов документов (писем, воспоминаний, дневников);</w:t>
      </w:r>
    </w:p>
    <w:p w:rsidR="001A59EA" w:rsidRPr="00DE527E" w:rsidRDefault="001A59EA" w:rsidP="001A5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носит глубоко личностный характер, обусловленной государственной, национальной, социальной, культурной принадлежностью создателя документа, а так же индивидуальными чертами его личности;</w:t>
      </w:r>
    </w:p>
    <w:p w:rsidR="001A59EA" w:rsidRPr="00DE527E" w:rsidRDefault="001A59EA" w:rsidP="001A5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создания и дальнейшего движения документов личного происхождения нормативно не регулируется;</w:t>
      </w:r>
    </w:p>
    <w:p w:rsidR="001A59EA" w:rsidRPr="00DE527E" w:rsidRDefault="001A59EA" w:rsidP="001A5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C3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не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атрибуцию: отсутствуют даты, п</w:t>
      </w:r>
      <w:r w:rsidR="006E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одписи, аннотации к фотографиям;</w:t>
      </w:r>
    </w:p>
    <w:p w:rsidR="001A59EA" w:rsidRPr="00DE527E" w:rsidRDefault="001A59EA" w:rsidP="001A59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отличаются разнообразием носителей информации, на которых они выполнены – бумага, ткань, магнитные носители, спецносители для кино-, видео-, фоно-, фотодокументов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E9684F" w:rsidRPr="00AC5F02" w:rsidRDefault="00E821D9" w:rsidP="003651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7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Личный архив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частный архив отдельного лица, семьи, рода, куда входят комплексы документов, находящиеся в личной собственности. Он формируется большей частью стихийно. В состав одного личного архива могут входить как личный фонд самого владельца, так и собранная им коллекция документов, ранее принадлежавших другим лицам.</w:t>
      </w:r>
    </w:p>
    <w:p w:rsidR="00E9684F" w:rsidRDefault="00E9684F" w:rsidP="003651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личного происхождения, возникающие по инициативе, замыслу частного лица, являются его личной собственностью и подлежат охране в соответствии с нормами авторского права, если по характеру своему являются объектом его действия. Перечень объектов, на которые распространяется действие авторского права, дан в 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1255,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4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 (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2006 г. № 230-ФЗ, с изменениями и дополнениями)</w:t>
      </w:r>
      <w:r w:rsidR="00F24514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E97" w:rsidRPr="0076701C" w:rsidRDefault="00984E97" w:rsidP="00365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владельцев документов (фондообразователей) личного </w:t>
      </w: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происхождения могут выступать: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органов государственной власти и управления, партийных и комсомольских органов;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современных общественно-политических деятелей;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руководителей и работников промышленности и сельского хозяйства;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высшего, среднего и специального образования;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деятелей науки и культуры (литературы, кино, театра, балета, музыки, изобразительного искусства и т.п.);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7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интеллигенции (врачей и медицинских работников, юристов);</w:t>
      </w:r>
    </w:p>
    <w:p w:rsidR="00E9684F" w:rsidRPr="0076701C" w:rsidRDefault="00E9684F" w:rsidP="003651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70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объединений, ветеранов войн и локальных конфликтов;</w:t>
      </w:r>
    </w:p>
    <w:p w:rsidR="00E9684F" w:rsidRPr="00DE527E" w:rsidRDefault="00E9684F" w:rsidP="00365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руководителей и сотрудников архивной службы</w:t>
      </w:r>
      <w:r w:rsidR="00D84CE9"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84F" w:rsidRPr="00DE527E" w:rsidRDefault="00E9684F" w:rsidP="003651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документов личного происхождения осуществляется с учетом определенных юридических и этических норм. Использование объектов авторского права осуществляется в соответствии с его нормами. Строго соблюдаются условия, на которых документы переданы гражданами на постоянное хранение. Не допускается разглашение сведений, которые могут причинить моральный ущерб каким-либо лицам.</w:t>
      </w:r>
    </w:p>
    <w:p w:rsidR="00E821D9" w:rsidRPr="00DE527E" w:rsidRDefault="00E821D9" w:rsidP="00365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1D9" w:rsidRDefault="00E821D9" w:rsidP="00BE6410">
      <w:pPr>
        <w:pStyle w:val="1"/>
        <w:spacing w:line="240" w:lineRule="auto"/>
        <w:ind w:firstLine="709"/>
        <w:rPr>
          <w:lang w:eastAsia="ru-RU"/>
        </w:rPr>
      </w:pPr>
      <w:bookmarkStart w:id="5" w:name="_Toc371411783"/>
      <w:bookmarkStart w:id="6" w:name="_Toc373749326"/>
      <w:r w:rsidRPr="004411ED">
        <w:rPr>
          <w:lang w:val="en-US" w:eastAsia="ru-RU"/>
        </w:rPr>
        <w:t>II</w:t>
      </w:r>
      <w:r w:rsidRPr="004411ED">
        <w:rPr>
          <w:lang w:eastAsia="ru-RU"/>
        </w:rPr>
        <w:t>. ВЫЯВЛЕНИЕ ВЛАДЕЛЬЦЕВ ДОКУМЕНТОВ ЛИЧНОГО</w:t>
      </w:r>
      <w:bookmarkStart w:id="7" w:name="_Toc371411784"/>
      <w:bookmarkEnd w:id="5"/>
      <w:r w:rsidRPr="004411ED">
        <w:rPr>
          <w:lang w:eastAsia="ru-RU"/>
        </w:rPr>
        <w:t>ПРОИСХОЖДЕНИЯ</w:t>
      </w:r>
      <w:bookmarkEnd w:id="6"/>
      <w:bookmarkEnd w:id="7"/>
    </w:p>
    <w:p w:rsidR="008F5987" w:rsidRPr="008F5987" w:rsidRDefault="008F5987" w:rsidP="008F5987">
      <w:pPr>
        <w:rPr>
          <w:lang w:eastAsia="ru-RU"/>
        </w:rPr>
      </w:pPr>
    </w:p>
    <w:p w:rsidR="00F42A60" w:rsidRPr="008F5987" w:rsidRDefault="006E5C29" w:rsidP="008F59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987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="00984E97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владельцев     </w:t>
      </w:r>
      <w:r w:rsidR="008F5987" w:rsidRPr="008F5987">
        <w:rPr>
          <w:rFonts w:ascii="Times New Roman" w:hAnsi="Times New Roman" w:cs="Times New Roman"/>
          <w:sz w:val="28"/>
          <w:szCs w:val="28"/>
          <w:lang w:eastAsia="ru-RU"/>
        </w:rPr>
        <w:t>документов осуществляется на профессиональной основе лицами</w:t>
      </w:r>
      <w:r w:rsidR="00984E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5987" w:rsidRPr="008F5987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отвечающими за данный вид деятельности. Но для всестороннего</w:t>
      </w:r>
      <w:r w:rsidR="00287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5987" w:rsidRPr="008F5987">
        <w:rPr>
          <w:rFonts w:ascii="Times New Roman" w:hAnsi="Times New Roman" w:cs="Times New Roman"/>
          <w:sz w:val="28"/>
          <w:szCs w:val="28"/>
          <w:lang w:eastAsia="ru-RU"/>
        </w:rPr>
        <w:t xml:space="preserve"> полного и объективного исследования интересующего нас предмета требуется подготовительная работа по выявлению.</w:t>
      </w:r>
    </w:p>
    <w:p w:rsidR="007C2DF6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76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Документы личного происхождения могут поступать на хранение в государственные архивы: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фондообразователей, передающих свои архивы лично или по завещанию;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лиц, владеющих архивом по праву наследования;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собирателей и коллекционеров;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творческих союзов - через комиссии по творческому наследию фондообразователя;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нотариальных контор как </w:t>
      </w:r>
      <w:r w:rsidRPr="00FC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оставшееся после смерти собственника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имущество;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государственных архивов, музеев, библиотек и других учреждений в порядке уточнения профильной принадлежности документов;</w:t>
      </w: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граждан, проживающих за границей, а также из зарубежных учреждений и организаций (в порядке дара или обмена копиями).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критерии, которыми следует руководствоваться при выявлении владельцев документов личного происхождения: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вклад гражданина в развитие науки, культуры и других областей деятельности;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роль гражданина в качестве участника, очевидца выдающихся событий в истории общества;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родственные, дружеские, творческие связи гражданина, место работы, занимаемая должность;</w:t>
      </w:r>
    </w:p>
    <w:p w:rsidR="001E26A8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содержание собранных гражданином документов.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A8" w:rsidRDefault="001E26A8" w:rsidP="001E26A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>Выявление докумен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="003F4206">
        <w:rPr>
          <w:rFonts w:ascii="Times New Roman" w:hAnsi="Times New Roman" w:cs="Times New Roman"/>
          <w:sz w:val="28"/>
          <w:szCs w:val="28"/>
          <w:lang w:eastAsia="ru-RU"/>
        </w:rPr>
        <w:t xml:space="preserve"> личного происхождения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в четыре этапа.</w:t>
      </w: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2.3.1. В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>ыявление граждан – потенциальных источников комплек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тования государственного архива.</w:t>
      </w: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2.3.2. У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>становление наличия документов фондообразователя в государственном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архиве, музеях или библиотеках.</w:t>
      </w: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2.3.3. У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держателя (владельца) документов личного происхождения, родственных или иных связей,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владельцем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 xml:space="preserve">  является не сам фондообразователь.</w:t>
      </w:r>
    </w:p>
    <w:p w:rsidR="001E26A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2.3.4. П</w:t>
      </w:r>
      <w:r w:rsidRPr="00575318">
        <w:rPr>
          <w:rFonts w:ascii="Times New Roman" w:hAnsi="Times New Roman" w:cs="Times New Roman"/>
          <w:sz w:val="28"/>
          <w:szCs w:val="28"/>
          <w:lang w:eastAsia="ru-RU"/>
        </w:rPr>
        <w:t>роведение переговоров и уточнение состава и содержания документов, подлежащих приёму на государственное хранение.</w:t>
      </w:r>
    </w:p>
    <w:p w:rsidR="001E26A8" w:rsidRPr="00575318" w:rsidRDefault="001E26A8" w:rsidP="001E2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6A8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 работе с владельцами личного архива сотрудникам государственного архива необходимо: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граждан, от которых принимаются документы.</w:t>
      </w:r>
      <w:r w:rsidR="006C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5B"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периодические печатные издания, энциклопедии, справочники и сведения в средствах массовой информации о фондообразователе, его биографию и этапы политической, общественной, творческой или служебной деятельности. </w:t>
      </w:r>
      <w:r w:rsidRPr="0076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могут быть деятели науки и культуры, общественные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деятели, коллекционеры и т.д.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установить, имеются ли в государственном архиве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музеях, библиотеках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фондообразователя;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установить, хранятся ли документы фондообразователя в других государственных и муниципальных архивах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,музеях, библиотеках;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держателя (владельца) документов личного архива, узнать адрес, телефон, родственные (или иные) отношения к фондообразователю, если владельцем архива является не сам фондообразователь;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E527E">
        <w:rPr>
          <w:rFonts w:ascii="Times New Roman" w:eastAsia="Times New Roman" w:hAnsi="Times New Roman" w:cs="Arial"/>
          <w:sz w:val="28"/>
          <w:szCs w:val="28"/>
          <w:lang w:eastAsia="ru-RU"/>
        </w:rPr>
        <w:t>вести переговоры и уточнить состав и содержание документов, подлежащих приему.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Поиск может осуществляться разными способами и в различных направлениях: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работе с архивами учреждений, организаций и предприятий во время проведения работ по комплектованию и упорядочению их документов;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через установление контактов с музеями, библиотеками, театрами и т.д.;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результате проведения переговоров с владельцами документов, уже передавших документы на государственное хранение, о наличии личных архивов у их родственников и знакомых;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результате проведения переговоров с пользователями читального зала государственного архива о наличии у них документов, имеющих научно-историческое и культурное значение, о возможности передачи их на постоянное хранение;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результате проведения переговоров с постоянными участниками различных научно-практических мероприятий,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государственного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через средства массовой информации (выступления в печати, по радио,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телевидении,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документов из фондов личного происхождения, уже поступивших на постоянное 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размещение информации на сайте архива в сети Интернет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 время участия в различных научно-практических конференциях, проводимых высшими учебными заведениями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Свердловской области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Pr="00DE5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официального письма организации – источнику комплектования архива с просьбой помочь в выявлении владельцев документов личного происхождения </w:t>
      </w:r>
      <w:r w:rsidRPr="00DE5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№ </w:t>
      </w:r>
      <w:r w:rsidRPr="00DE5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E5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положительного ответа направляется письмо владельцу фонда личного происхождения (Приложение № 2).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 фондообразователь знакомится с составом документов и преимуществами хранения документов личного происхождения в ГКУСО «ГАСО" в отличие от музея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государственном архиве для обеспечения сохранности архивных документов первостепенное значение имеет соблюдение требований охранного режима, т.е. соблюдение внутриобъектового и пропускного режима, порядок доступа в архивохранилище, опечатывание помещений 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архива; в хранилищах соблюдается температурно-влажностный режим, правила противопожарной безопасности;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государственный архив гарантирует физическую сохранность документов, их научное описание, своевременную реставрацию; 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отдавая личные документы на постоянное хранение, владелец личного архива оставляет потомкам документальные свидетельства;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государственном архиве имеется читальный зал, где с документами личного происхождения могут ознакомиться все заинтересованные лица (студенты, школьники, краеведы, ученые, писатели, журналисты и т.д.), архив в состоянии обеспечить полноценное использование документов для выставок, публикаций, статей, лекций, радио- и телепередач;</w:t>
      </w:r>
    </w:p>
    <w:p w:rsidR="001E26A8" w:rsidRPr="00DE527E" w:rsidRDefault="001E26A8" w:rsidP="001E26A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DE5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фондообразователь или владелец документов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личного происхождения вправе установить условия по ограничению доступа и использованию документов его личного фонда</w:t>
      </w:r>
      <w:r w:rsidRPr="00DE5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26A8" w:rsidRPr="00DE527E" w:rsidRDefault="001E26A8" w:rsidP="001E26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приходится вести переговоры не с самим владельцем документов личного архива, а с его наследниками, необходимо ознакомиться с документами, подтверждающими права на наследство, в том числе на наследование авторского права. При поступлении в архив документов личного происхождения через доверенных лиц, следует уточнять наличие доверенностей.</w:t>
      </w:r>
    </w:p>
    <w:p w:rsidR="00C67345" w:rsidRDefault="00C67345" w:rsidP="001E26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45" w:rsidRDefault="00C67345" w:rsidP="00796B2C">
      <w:pPr>
        <w:pStyle w:val="1"/>
        <w:ind w:firstLine="709"/>
        <w:rPr>
          <w:rFonts w:eastAsia="Times New Roman"/>
          <w:lang w:eastAsia="ru-RU"/>
        </w:rPr>
      </w:pPr>
      <w:bookmarkStart w:id="8" w:name="_Toc373749327"/>
      <w:r>
        <w:rPr>
          <w:rFonts w:eastAsia="Times New Roman"/>
          <w:lang w:val="en-US" w:eastAsia="ru-RU"/>
        </w:rPr>
        <w:t>III</w:t>
      </w:r>
      <w:r w:rsidRPr="00C6734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УЧЁТ ВЛАДЕЛЬЦЕВ ДОКУМЕНТОВ ЛИЧНОГО ПРОИСХОЖДЕНИЯ</w:t>
      </w:r>
      <w:bookmarkEnd w:id="8"/>
    </w:p>
    <w:p w:rsidR="00796B2C" w:rsidRPr="00796B2C" w:rsidRDefault="00796B2C" w:rsidP="00796B2C">
      <w:pPr>
        <w:rPr>
          <w:lang w:eastAsia="ru-RU"/>
        </w:rPr>
      </w:pPr>
    </w:p>
    <w:p w:rsidR="001E26A8" w:rsidRDefault="00C67345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выявленного владельца составляется карточка учета </w:t>
      </w:r>
      <w:r w:rsidR="001E26A8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архива (далее – карточка) (Приложение № </w:t>
      </w:r>
      <w:r w:rsidR="001E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26A8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7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следующих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 владельца фонда;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место работы и должность;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домашний адрес и телефон;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о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с фондообразователем;</w:t>
      </w:r>
    </w:p>
    <w:p w:rsidR="001E26A8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фондообразователе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краткая характеристика фонда. </w:t>
      </w:r>
    </w:p>
    <w:p w:rsidR="00E821D9" w:rsidRPr="00DE527E" w:rsidRDefault="001E26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определенному этапу комплектования государственного архива документами личного происхождения.</w:t>
      </w:r>
    </w:p>
    <w:p w:rsidR="00E821D9" w:rsidRPr="00DE527E" w:rsidRDefault="00A20554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состоит из трёх разделов. 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разделе </w:t>
      </w:r>
      <w:r w:rsidR="00E821D9" w:rsidRPr="00B7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картотеки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«Перспективное комплектование» </w:t>
      </w:r>
      <w:r w:rsidR="0020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данными возможных (потенциальных) источников комплектования. Во второй раздел «Текущее комплектование» включаются карточки с данными постоянных 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 комплектования, от которых ведется прием документов, и в третий раздел «Комплектование завершено» вносятся карточки на фондодержателей, работа по комплектованию фондов которых завершена.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каждого раздела карточки систематизируются по алфавиту владельцев.</w:t>
      </w:r>
    </w:p>
    <w:p w:rsidR="00E821D9" w:rsidRPr="00DE527E" w:rsidRDefault="00C67345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разделах при большом объеме карточек </w:t>
      </w:r>
      <w:r w:rsidR="007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подразделы, например: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и ветераны Великой Отечественной войны, Герои Советского Союза;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Герои Социалистического Труда, передовики и новаторы промышленности, строительства, сельского хозяйства;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деятели просвещения, здравоохранения, социальной защиты;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ученые (по отраслям науки);</w:t>
      </w:r>
    </w:p>
    <w:p w:rsidR="00E821D9" w:rsidRPr="00DE527E" w:rsidRDefault="00D73DA8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E821D9"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 культуры (художники, писатели, актеры, композиторы, руководители художественных коллективов);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деятели;</w:t>
      </w:r>
    </w:p>
    <w:p w:rsidR="00E821D9" w:rsidRPr="00DE527E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деятели, лидеры партий, движений, организаций;</w:t>
      </w:r>
    </w:p>
    <w:p w:rsidR="00E821D9" w:rsidRDefault="00E821D9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краеведы, коллекционеры.</w:t>
      </w:r>
    </w:p>
    <w:p w:rsidR="00B755E4" w:rsidRDefault="00B755E4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70C" w:rsidRDefault="00F5070C" w:rsidP="00767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AB0" w:rsidRDefault="00203AB0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5E4" w:rsidRPr="00203AB0" w:rsidRDefault="00203AB0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 </w:t>
      </w:r>
      <w:r w:rsidR="00790FA3" w:rsidRPr="00203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03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ОСТАВЛЕНИЕ СПИСКА ГРАЖДАН  - ВОЗМОЖНЫХ ИСТОЧНИКОВ КОМПЛЕКТОВАНИЯ В ГОСУДАРСТВЕННОМ КАЗЕННОМ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УЧРЕЖДЕНИИ  </w:t>
      </w:r>
      <w:r w:rsidRPr="00203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СВЕРДЛОВСКОЙ ОБЛАСТИ «ГОСУДАРСТВЕННЫЙ АРХИВ СВЕРДЛОВСКОЙ ОБЛАСТИ»</w:t>
      </w:r>
    </w:p>
    <w:p w:rsidR="00B755E4" w:rsidRPr="00203AB0" w:rsidRDefault="00B755E4" w:rsidP="00BE64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1D9" w:rsidRDefault="00E821D9" w:rsidP="00BE6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учетных карточек составляется</w:t>
      </w:r>
      <w:r w:rsidR="00F40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(собственников или владельцев архивных документов) – источников комплектования</w:t>
      </w:r>
      <w:r w:rsidR="00F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архива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указываются: </w:t>
      </w:r>
      <w:r w:rsidRPr="00DE5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фондообразователя; даты жизни (если таковые известны); основные места работы и занимаемые должности; ученая степень, звания, правительственные награды; адреса места жительства гражданина; сведения о наследниках;</w:t>
      </w:r>
      <w:r w:rsidR="00F4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52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 обоснованные возможности передачи документов в архив, т.е. сведения о з</w:t>
      </w:r>
      <w:r w:rsidR="00E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аключении договора</w:t>
      </w:r>
      <w:r w:rsidR="00A91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D4D" w:rsidRPr="00D9291E" w:rsidRDefault="00A91D4D" w:rsidP="00A91D4D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описи</w:t>
      </w:r>
      <w:r w:rsidRPr="00D9291E">
        <w:rPr>
          <w:rFonts w:ascii="Times New Roman" w:hAnsi="Times New Roman"/>
          <w:sz w:val="28"/>
          <w:szCs w:val="28"/>
        </w:rPr>
        <w:t xml:space="preserve"> представляет собо</w:t>
      </w:r>
      <w:r>
        <w:rPr>
          <w:rFonts w:ascii="Times New Roman" w:hAnsi="Times New Roman"/>
          <w:sz w:val="28"/>
          <w:szCs w:val="28"/>
        </w:rPr>
        <w:t>й таблицу, состоящую из 7</w:t>
      </w:r>
      <w:r w:rsidRPr="00C06B77">
        <w:rPr>
          <w:rFonts w:ascii="Times New Roman" w:hAnsi="Times New Roman"/>
          <w:sz w:val="28"/>
          <w:szCs w:val="28"/>
        </w:rPr>
        <w:t xml:space="preserve"> граф</w:t>
      </w:r>
      <w:r w:rsidR="00F4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4).</w:t>
      </w:r>
    </w:p>
    <w:p w:rsidR="00A20554" w:rsidRDefault="00A20554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Графа 1. Порядковый номер.</w:t>
      </w:r>
    </w:p>
    <w:p w:rsidR="00A20554" w:rsidRDefault="00A91D4D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Графа </w:t>
      </w:r>
      <w:r w:rsidR="00A2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Фамилия, имя, отчество владельца документов личного происхождения.</w:t>
      </w:r>
    </w:p>
    <w:p w:rsidR="00A20554" w:rsidRDefault="00A20554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Графа 3. Место работы, должность.</w:t>
      </w:r>
    </w:p>
    <w:p w:rsidR="00A20554" w:rsidRDefault="00A20554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Графа 4. </w:t>
      </w:r>
      <w:r w:rsidR="00A91D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телефон (по желанию фондообразователя). При нахождении фондообразователя за пределами г.Екатеринбурга указывается почтовый адрес, при желании дополняется адресом электронной почты.</w:t>
      </w:r>
    </w:p>
    <w:p w:rsidR="00A20554" w:rsidRDefault="00A20554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Графа 5. Отметки о работе с фондообразователем.</w:t>
      </w:r>
    </w:p>
    <w:p w:rsidR="00A20554" w:rsidRDefault="00A20554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Графа 6. Состав документов фонда личного происхождения.</w:t>
      </w:r>
    </w:p>
    <w:p w:rsidR="00A20554" w:rsidRDefault="00A91D4D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Графа 7. </w:t>
      </w:r>
      <w:r w:rsidR="00A2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 Отметки о заключении договора о передаче документов личного происхождения, исключении из списка.</w:t>
      </w:r>
    </w:p>
    <w:p w:rsidR="00EA4309" w:rsidRPr="00A20554" w:rsidRDefault="00EA4309" w:rsidP="00A205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E9" w:rsidRDefault="000716E9" w:rsidP="00BE64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16E9" w:rsidRDefault="000716E9" w:rsidP="00BE64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388" w:rsidRDefault="00C67345" w:rsidP="0076701C">
      <w:pPr>
        <w:pStyle w:val="1"/>
        <w:ind w:firstLine="709"/>
      </w:pPr>
      <w:bookmarkStart w:id="9" w:name="_Toc373749328"/>
      <w:r>
        <w:lastRenderedPageBreak/>
        <w:t>ЗАКЛЮЧЕНИЕ</w:t>
      </w:r>
      <w:bookmarkEnd w:id="9"/>
    </w:p>
    <w:p w:rsidR="003F4A96" w:rsidRDefault="003F4A96" w:rsidP="0076701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388" w:rsidRPr="00D73DA8" w:rsidRDefault="0013738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При организации работы по выявлению собственников (владельцев) документов личного происхождения должны быть решены следующие задачи:</w:t>
      </w:r>
    </w:p>
    <w:p w:rsidR="00137388" w:rsidRPr="00D73DA8" w:rsidRDefault="00D73DA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-</w:t>
      </w:r>
      <w:r w:rsidRPr="00D73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D4D">
        <w:rPr>
          <w:rFonts w:ascii="Times New Roman" w:hAnsi="Times New Roman" w:cs="Times New Roman"/>
          <w:sz w:val="28"/>
          <w:szCs w:val="28"/>
        </w:rPr>
        <w:t>обеспечение полноты</w:t>
      </w:r>
      <w:r w:rsidR="00137388" w:rsidRPr="00D73DA8">
        <w:rPr>
          <w:rFonts w:ascii="Times New Roman" w:hAnsi="Times New Roman" w:cs="Times New Roman"/>
          <w:sz w:val="28"/>
          <w:szCs w:val="28"/>
        </w:rPr>
        <w:t xml:space="preserve"> комплекса документов личного происхождения</w:t>
      </w:r>
      <w:r w:rsidR="00BE6410">
        <w:rPr>
          <w:rFonts w:ascii="Times New Roman" w:hAnsi="Times New Roman" w:cs="Times New Roman"/>
          <w:sz w:val="28"/>
          <w:szCs w:val="28"/>
        </w:rPr>
        <w:t>;</w:t>
      </w:r>
    </w:p>
    <w:p w:rsidR="00137388" w:rsidRPr="00D73DA8" w:rsidRDefault="00D73DA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-</w:t>
      </w:r>
      <w:r w:rsidRPr="00D73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D4D">
        <w:rPr>
          <w:rFonts w:ascii="Times New Roman" w:hAnsi="Times New Roman" w:cs="Times New Roman"/>
          <w:sz w:val="28"/>
          <w:szCs w:val="28"/>
        </w:rPr>
        <w:t>информационная</w:t>
      </w:r>
      <w:r w:rsidR="00137388" w:rsidRPr="00D73DA8">
        <w:rPr>
          <w:rFonts w:ascii="Times New Roman" w:hAnsi="Times New Roman" w:cs="Times New Roman"/>
          <w:sz w:val="28"/>
          <w:szCs w:val="28"/>
        </w:rPr>
        <w:t xml:space="preserve"> насыщенность</w:t>
      </w:r>
      <w:r w:rsidR="00A91D4D">
        <w:rPr>
          <w:rFonts w:ascii="Times New Roman" w:hAnsi="Times New Roman" w:cs="Times New Roman"/>
          <w:sz w:val="28"/>
          <w:szCs w:val="28"/>
        </w:rPr>
        <w:t xml:space="preserve"> документов личного происхождения</w:t>
      </w:r>
      <w:r w:rsidR="00BE6410">
        <w:rPr>
          <w:rFonts w:ascii="Times New Roman" w:hAnsi="Times New Roman" w:cs="Times New Roman"/>
          <w:sz w:val="28"/>
          <w:szCs w:val="28"/>
        </w:rPr>
        <w:t>;</w:t>
      </w:r>
    </w:p>
    <w:p w:rsidR="00137388" w:rsidRPr="00D73DA8" w:rsidRDefault="00D73DA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-</w:t>
      </w:r>
      <w:r w:rsidRPr="00D73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D4D">
        <w:rPr>
          <w:rFonts w:ascii="Times New Roman" w:hAnsi="Times New Roman" w:cs="Times New Roman"/>
          <w:sz w:val="28"/>
          <w:szCs w:val="28"/>
        </w:rPr>
        <w:t>в</w:t>
      </w:r>
      <w:r w:rsidR="00137388" w:rsidRPr="00D73DA8">
        <w:rPr>
          <w:rFonts w:ascii="Times New Roman" w:hAnsi="Times New Roman" w:cs="Times New Roman"/>
          <w:sz w:val="28"/>
          <w:szCs w:val="28"/>
        </w:rPr>
        <w:t>озможность использования документов личного происхождения в информационной деятельности архива</w:t>
      </w:r>
      <w:r w:rsidR="00BE6410">
        <w:rPr>
          <w:rFonts w:ascii="Times New Roman" w:hAnsi="Times New Roman" w:cs="Times New Roman"/>
          <w:sz w:val="28"/>
          <w:szCs w:val="28"/>
        </w:rPr>
        <w:t>;</w:t>
      </w:r>
    </w:p>
    <w:p w:rsidR="00137388" w:rsidRDefault="00D73DA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-</w:t>
      </w:r>
      <w:r w:rsidRPr="00D73D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1D4D">
        <w:rPr>
          <w:rFonts w:ascii="Times New Roman" w:hAnsi="Times New Roman" w:cs="Times New Roman"/>
          <w:sz w:val="28"/>
          <w:szCs w:val="28"/>
        </w:rPr>
        <w:t>исключение документов</w:t>
      </w:r>
      <w:r w:rsidR="00137388" w:rsidRPr="00D73DA8">
        <w:rPr>
          <w:rFonts w:ascii="Times New Roman" w:hAnsi="Times New Roman" w:cs="Times New Roman"/>
          <w:sz w:val="28"/>
          <w:szCs w:val="28"/>
        </w:rPr>
        <w:t xml:space="preserve"> с повторяющейся информацией</w:t>
      </w:r>
      <w:r w:rsidR="00290256">
        <w:rPr>
          <w:rFonts w:ascii="Times New Roman" w:hAnsi="Times New Roman" w:cs="Times New Roman"/>
          <w:sz w:val="28"/>
          <w:szCs w:val="28"/>
        </w:rPr>
        <w:t>.</w:t>
      </w:r>
    </w:p>
    <w:p w:rsidR="00A91D4D" w:rsidRPr="005762D3" w:rsidRDefault="005762D3" w:rsidP="005762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выявлению собственников (владельцев) документов личного происхождения может быть успешной только при условии несменяемости кадров, профессионализма сотрудников отдела комплектования и упорядочения аудиовизуальных, электронных документов и документов личного происхождения обеспечивающих данное направление работы.</w:t>
      </w:r>
    </w:p>
    <w:p w:rsidR="00137388" w:rsidRPr="005762D3" w:rsidRDefault="00137388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A8">
        <w:rPr>
          <w:rFonts w:ascii="Times New Roman" w:hAnsi="Times New Roman" w:cs="Times New Roman"/>
          <w:sz w:val="28"/>
          <w:szCs w:val="28"/>
        </w:rPr>
        <w:t>Данная работа может быть использована при работе в государственных и муниципальных архивах при организации работы по выявлению собственников документов личного происхождения.</w:t>
      </w:r>
    </w:p>
    <w:p w:rsidR="005762D3" w:rsidRPr="005762D3" w:rsidRDefault="005762D3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2D3" w:rsidRPr="005762D3" w:rsidRDefault="005762D3" w:rsidP="003F4A9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2D3" w:rsidRDefault="005762D3" w:rsidP="00BE6410">
      <w:pPr>
        <w:pStyle w:val="1"/>
        <w:ind w:firstLine="709"/>
      </w:pPr>
      <w:bookmarkStart w:id="10" w:name="_Toc373749329"/>
    </w:p>
    <w:p w:rsidR="005762D3" w:rsidRDefault="005762D3" w:rsidP="00BE6410">
      <w:pPr>
        <w:pStyle w:val="1"/>
        <w:ind w:firstLine="709"/>
      </w:pPr>
    </w:p>
    <w:p w:rsidR="005762D3" w:rsidRPr="005762D3" w:rsidRDefault="005762D3" w:rsidP="005762D3"/>
    <w:p w:rsidR="005762D3" w:rsidRDefault="005762D3" w:rsidP="00BE6410">
      <w:pPr>
        <w:pStyle w:val="1"/>
        <w:ind w:firstLine="709"/>
      </w:pPr>
    </w:p>
    <w:p w:rsidR="005762D3" w:rsidRDefault="005762D3" w:rsidP="005762D3"/>
    <w:p w:rsidR="005762D3" w:rsidRPr="005762D3" w:rsidRDefault="005762D3" w:rsidP="005762D3"/>
    <w:p w:rsidR="005762D3" w:rsidRDefault="005762D3" w:rsidP="00BE6410">
      <w:pPr>
        <w:pStyle w:val="1"/>
        <w:ind w:firstLine="709"/>
      </w:pPr>
    </w:p>
    <w:p w:rsidR="005762D3" w:rsidRDefault="005762D3" w:rsidP="005762D3"/>
    <w:p w:rsidR="005762D3" w:rsidRPr="005762D3" w:rsidRDefault="005762D3" w:rsidP="005762D3"/>
    <w:p w:rsidR="005762D3" w:rsidRDefault="005762D3" w:rsidP="005762D3"/>
    <w:p w:rsidR="005762D3" w:rsidRDefault="005762D3" w:rsidP="005762D3">
      <w:pPr>
        <w:spacing w:after="0" w:line="240" w:lineRule="auto"/>
      </w:pPr>
    </w:p>
    <w:p w:rsidR="005762D3" w:rsidRDefault="005762D3" w:rsidP="005762D3">
      <w:pPr>
        <w:pStyle w:val="1"/>
        <w:spacing w:before="0" w:line="240" w:lineRule="auto"/>
        <w:ind w:firstLine="709"/>
        <w:rPr>
          <w:sz w:val="4"/>
          <w:szCs w:val="4"/>
        </w:rPr>
      </w:pPr>
    </w:p>
    <w:p w:rsidR="005762D3" w:rsidRDefault="005762D3" w:rsidP="005762D3"/>
    <w:p w:rsidR="005762D3" w:rsidRPr="005762D3" w:rsidRDefault="005762D3" w:rsidP="005762D3"/>
    <w:p w:rsidR="00137388" w:rsidRDefault="00C67345" w:rsidP="005762D3">
      <w:pPr>
        <w:pStyle w:val="1"/>
        <w:spacing w:before="0" w:line="240" w:lineRule="auto"/>
        <w:ind w:firstLine="709"/>
      </w:pPr>
      <w:r>
        <w:lastRenderedPageBreak/>
        <w:t>СПИСОК ЛИТЕРАТУРЫ</w:t>
      </w:r>
      <w:bookmarkEnd w:id="10"/>
    </w:p>
    <w:p w:rsidR="00E051E2" w:rsidRPr="00E051E2" w:rsidRDefault="00E051E2" w:rsidP="00E051E2"/>
    <w:p w:rsidR="00F24514" w:rsidRPr="00F24514" w:rsidRDefault="00F24514" w:rsidP="00E051E2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24514">
        <w:rPr>
          <w:sz w:val="28"/>
          <w:szCs w:val="28"/>
        </w:rPr>
        <w:t xml:space="preserve">1.  </w:t>
      </w:r>
      <w:r w:rsidRPr="00F24514">
        <w:rPr>
          <w:color w:val="000000"/>
          <w:sz w:val="28"/>
          <w:szCs w:val="28"/>
        </w:rPr>
        <w:t>Гражданск</w:t>
      </w:r>
      <w:r>
        <w:rPr>
          <w:color w:val="000000"/>
          <w:sz w:val="28"/>
          <w:szCs w:val="28"/>
        </w:rPr>
        <w:t>ий кодекс</w:t>
      </w:r>
      <w:r w:rsidRPr="00F24514">
        <w:rPr>
          <w:color w:val="000000"/>
          <w:sz w:val="28"/>
          <w:szCs w:val="28"/>
        </w:rPr>
        <w:t xml:space="preserve"> Российской Федерации </w:t>
      </w:r>
      <w:hyperlink r:id="rId8" w:anchor="block_40000" w:history="1">
        <w:r w:rsidRPr="00745E90">
          <w:rPr>
            <w:rStyle w:val="a9"/>
            <w:rFonts w:eastAsiaTheme="majorEastAsia"/>
            <w:color w:val="auto"/>
            <w:sz w:val="28"/>
            <w:szCs w:val="28"/>
            <w:u w:val="none"/>
          </w:rPr>
          <w:t>Часть четвертая</w:t>
        </w:r>
      </w:hyperlink>
      <w:r w:rsidRPr="00745E90">
        <w:rPr>
          <w:rStyle w:val="apple-converted-space"/>
          <w:sz w:val="28"/>
          <w:szCs w:val="28"/>
        </w:rPr>
        <w:t> </w:t>
      </w:r>
      <w:r w:rsidRPr="00F24514">
        <w:rPr>
          <w:color w:val="000000"/>
          <w:sz w:val="28"/>
          <w:szCs w:val="28"/>
        </w:rPr>
        <w:t xml:space="preserve"> от 18 декабря 2006 г. N 230-ФЗ</w:t>
      </w:r>
      <w:r>
        <w:rPr>
          <w:color w:val="000000"/>
          <w:sz w:val="28"/>
          <w:szCs w:val="28"/>
        </w:rPr>
        <w:t xml:space="preserve"> // </w:t>
      </w:r>
      <w:r w:rsidRPr="00F24514">
        <w:rPr>
          <w:color w:val="000000"/>
          <w:sz w:val="28"/>
          <w:szCs w:val="28"/>
        </w:rPr>
        <w:t>Принята Государственной Думой 24 ноября 2006 года</w:t>
      </w:r>
      <w:r>
        <w:rPr>
          <w:color w:val="000000"/>
          <w:sz w:val="28"/>
          <w:szCs w:val="28"/>
        </w:rPr>
        <w:t xml:space="preserve"> // Собрание</w:t>
      </w:r>
      <w:r w:rsidRPr="00F24514">
        <w:rPr>
          <w:color w:val="000000"/>
          <w:sz w:val="28"/>
          <w:szCs w:val="28"/>
        </w:rPr>
        <w:t xml:space="preserve"> законодательства Российской Ф</w:t>
      </w:r>
      <w:r>
        <w:rPr>
          <w:color w:val="000000"/>
          <w:sz w:val="28"/>
          <w:szCs w:val="28"/>
        </w:rPr>
        <w:t>едерации от 25 декабря 2006 г. №</w:t>
      </w:r>
      <w:r w:rsidRPr="00F24514">
        <w:rPr>
          <w:color w:val="000000"/>
          <w:sz w:val="28"/>
          <w:szCs w:val="28"/>
        </w:rPr>
        <w:t xml:space="preserve"> 52 (часть I) ст. 5496</w:t>
      </w:r>
      <w:r>
        <w:rPr>
          <w:color w:val="000000"/>
          <w:sz w:val="28"/>
          <w:szCs w:val="28"/>
        </w:rPr>
        <w:t>.</w:t>
      </w:r>
    </w:p>
    <w:p w:rsidR="00D42CB4" w:rsidRPr="0086772D" w:rsidRDefault="00F24514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1E2">
        <w:rPr>
          <w:rFonts w:ascii="Times New Roman" w:hAnsi="Times New Roman" w:cs="Times New Roman"/>
          <w:sz w:val="28"/>
          <w:szCs w:val="28"/>
        </w:rPr>
        <w:t>. </w:t>
      </w:r>
      <w:r w:rsidR="00D42CB4" w:rsidRPr="0086772D">
        <w:rPr>
          <w:rFonts w:ascii="Times New Roman" w:hAnsi="Times New Roman" w:cs="Times New Roman"/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</w:t>
      </w:r>
      <w:r w:rsidR="00D73DA8" w:rsidRPr="0086772D">
        <w:rPr>
          <w:rFonts w:ascii="Times New Roman" w:hAnsi="Times New Roman" w:cs="Times New Roman"/>
          <w:sz w:val="28"/>
          <w:szCs w:val="28"/>
        </w:rPr>
        <w:t xml:space="preserve">ивах, музеях </w:t>
      </w:r>
      <w:r w:rsidR="00D42CB4" w:rsidRPr="0086772D">
        <w:rPr>
          <w:rFonts w:ascii="Times New Roman" w:hAnsi="Times New Roman" w:cs="Times New Roman"/>
          <w:sz w:val="28"/>
          <w:szCs w:val="28"/>
        </w:rPr>
        <w:t>и библиотеках, организациях Российской академии наук, М. 2007.</w:t>
      </w:r>
    </w:p>
    <w:p w:rsidR="00D42CB4" w:rsidRPr="0086772D" w:rsidRDefault="00F24514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1E2">
        <w:rPr>
          <w:rFonts w:ascii="Times New Roman" w:hAnsi="Times New Roman" w:cs="Times New Roman"/>
          <w:sz w:val="28"/>
          <w:szCs w:val="28"/>
        </w:rPr>
        <w:t>. </w:t>
      </w:r>
      <w:r w:rsidR="00D42CB4" w:rsidRPr="0086772D">
        <w:rPr>
          <w:rFonts w:ascii="Times New Roman" w:hAnsi="Times New Roman" w:cs="Times New Roman"/>
          <w:sz w:val="28"/>
          <w:szCs w:val="28"/>
        </w:rPr>
        <w:t>Комплектование документами личного происхождения в Государственном казенном учреждении Свердловской области «Центр документации общественных организаций Свердловской области», методические рекомендации, Екатеринбург, 2012.</w:t>
      </w:r>
    </w:p>
    <w:p w:rsidR="00D42CB4" w:rsidRPr="0086772D" w:rsidRDefault="00F24514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1E2">
        <w:rPr>
          <w:rFonts w:ascii="Times New Roman" w:hAnsi="Times New Roman" w:cs="Times New Roman"/>
          <w:sz w:val="28"/>
          <w:szCs w:val="28"/>
        </w:rPr>
        <w:t>. </w:t>
      </w:r>
      <w:r w:rsidR="00D42CB4" w:rsidRPr="0086772D">
        <w:rPr>
          <w:rFonts w:ascii="Times New Roman" w:hAnsi="Times New Roman" w:cs="Times New Roman"/>
          <w:sz w:val="28"/>
          <w:szCs w:val="28"/>
        </w:rPr>
        <w:t>Методические рекомендации по приёму, учёту и описанию документов личного происхождения (Чебоксары, 2012).</w:t>
      </w:r>
    </w:p>
    <w:p w:rsidR="00D42CB4" w:rsidRDefault="00F24514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1578" w:rsidRPr="0086772D">
        <w:rPr>
          <w:rFonts w:ascii="Times New Roman" w:hAnsi="Times New Roman" w:cs="Times New Roman"/>
          <w:sz w:val="28"/>
          <w:szCs w:val="28"/>
        </w:rPr>
        <w:t xml:space="preserve">. </w:t>
      </w:r>
      <w:r w:rsidR="00D42CB4" w:rsidRPr="0086772D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личного происхождения (литература и искусство). М., 1990.</w:t>
      </w:r>
    </w:p>
    <w:p w:rsidR="00E051E2" w:rsidRPr="0086772D" w:rsidRDefault="00E051E2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E051E2">
        <w:rPr>
          <w:rFonts w:ascii="Times New Roman" w:hAnsi="Times New Roman" w:cs="Times New Roman"/>
          <w:sz w:val="28"/>
          <w:szCs w:val="28"/>
        </w:rPr>
        <w:t>Государственный стандарт РФ ГОСТ Р 51141-98 "Делопроизводство и архивное дело. Термины и определения"</w:t>
      </w:r>
    </w:p>
    <w:p w:rsidR="005E12F4" w:rsidRPr="0086772D" w:rsidRDefault="005E12F4" w:rsidP="00BE64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4" w:rsidRPr="0086772D" w:rsidRDefault="00D42CB4" w:rsidP="00BE6410">
      <w:pPr>
        <w:pStyle w:val="a8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388" w:rsidRDefault="00137388" w:rsidP="00BE6410">
      <w:pPr>
        <w:pStyle w:val="1"/>
        <w:ind w:firstLine="709"/>
      </w:pPr>
      <w:r>
        <w:br w:type="page"/>
      </w:r>
    </w:p>
    <w:p w:rsidR="00AA6DEF" w:rsidRPr="00FE7B22" w:rsidRDefault="00AA6DEF" w:rsidP="00BE6410">
      <w:pPr>
        <w:pStyle w:val="1"/>
        <w:ind w:firstLine="709"/>
        <w:jc w:val="right"/>
      </w:pPr>
      <w:bookmarkStart w:id="11" w:name="_Toc371411787"/>
      <w:bookmarkStart w:id="12" w:name="_Toc373749330"/>
      <w:r w:rsidRPr="00FE7B22">
        <w:lastRenderedPageBreak/>
        <w:t xml:space="preserve">Приложение </w:t>
      </w:r>
      <w:r w:rsidR="00F905AC">
        <w:t xml:space="preserve">№ </w:t>
      </w:r>
      <w:r w:rsidRPr="00FE7B22">
        <w:t>1</w:t>
      </w:r>
      <w:bookmarkEnd w:id="11"/>
      <w:bookmarkEnd w:id="12"/>
    </w:p>
    <w:p w:rsidR="00AA6DEF" w:rsidRDefault="00AA6DEF" w:rsidP="00BE641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108" w:type="dxa"/>
        <w:tblLayout w:type="fixed"/>
        <w:tblLook w:val="0000"/>
      </w:tblPr>
      <w:tblGrid>
        <w:gridCol w:w="851"/>
        <w:gridCol w:w="1417"/>
        <w:gridCol w:w="567"/>
        <w:gridCol w:w="1443"/>
        <w:gridCol w:w="583"/>
        <w:gridCol w:w="4638"/>
      </w:tblGrid>
      <w:tr w:rsidR="00AA6DEF" w:rsidRPr="00D54FC0" w:rsidTr="00B478A4">
        <w:tc>
          <w:tcPr>
            <w:tcW w:w="4861" w:type="dxa"/>
            <w:gridSpan w:val="5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Управление архивами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Свердловской области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государственное</w:t>
            </w:r>
          </w:p>
          <w:p w:rsidR="00AA6DEF" w:rsidRPr="00BD3EB2" w:rsidRDefault="00BD3EB2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КАЗЕННОЕ</w:t>
            </w:r>
            <w:r w:rsidR="00AA6DEF"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Учреждение свердловской области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«Государственный архив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Свердловской области»</w:t>
            </w:r>
          </w:p>
          <w:p w:rsidR="00AA6DEF" w:rsidRPr="00BD3EB2" w:rsidRDefault="00BD3EB2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(ГК</w:t>
            </w:r>
            <w:r w:rsidR="00AA6DEF"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УСО «ГАСО»)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620014, Екатеринбург, ул. Вайнера, 17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88406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./</w:t>
            </w: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88406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376-31-03. </w:t>
            </w:r>
            <w:r w:rsidRPr="00BD3EB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E-mail: gaso@usp.ru</w:t>
            </w:r>
          </w:p>
          <w:p w:rsidR="00AA6DEF" w:rsidRPr="0088406B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840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8406B">
              <w:rPr>
                <w:rFonts w:ascii="Times New Roman" w:hAnsi="Times New Roman" w:cs="Times New Roman"/>
                <w:sz w:val="18"/>
                <w:szCs w:val="18"/>
              </w:rPr>
              <w:t xml:space="preserve"> 40603810000001000001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Свердловской области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г. Екатеринбурга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ИНН 6661018287, БИК 046577001</w:t>
            </w: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КПП 666101001</w:t>
            </w:r>
          </w:p>
          <w:p w:rsidR="00AA6DEF" w:rsidRPr="00D54FC0" w:rsidRDefault="00AA6DEF" w:rsidP="00BE6410">
            <w:pPr>
              <w:pStyle w:val="a8"/>
              <w:ind w:firstLine="709"/>
            </w:pPr>
          </w:p>
        </w:tc>
        <w:tc>
          <w:tcPr>
            <w:tcW w:w="4638" w:type="dxa"/>
            <w:shd w:val="clear" w:color="auto" w:fill="auto"/>
          </w:tcPr>
          <w:p w:rsidR="00BD3EB2" w:rsidRDefault="00BD3EB2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A6DEF" w:rsidRPr="00BD3EB2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Руководителям</w:t>
            </w:r>
          </w:p>
          <w:p w:rsidR="00EE3383" w:rsidRDefault="00AA6DEF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 xml:space="preserve">организаций-источников </w:t>
            </w:r>
          </w:p>
          <w:p w:rsidR="00AA6DEF" w:rsidRPr="00D54FC0" w:rsidRDefault="00AA6DEF" w:rsidP="00BE6410">
            <w:pPr>
              <w:pStyle w:val="a8"/>
              <w:ind w:firstLine="709"/>
              <w:jc w:val="center"/>
            </w:pPr>
            <w:r w:rsidRPr="00BD3EB2">
              <w:rPr>
                <w:rFonts w:ascii="Times New Roman" w:hAnsi="Times New Roman" w:cs="Times New Roman"/>
              </w:rPr>
              <w:t>комплектования ГАСО</w:t>
            </w:r>
          </w:p>
        </w:tc>
      </w:tr>
      <w:tr w:rsidR="00AA6DEF" w:rsidRPr="00BD3EB2" w:rsidTr="00B95030">
        <w:tc>
          <w:tcPr>
            <w:tcW w:w="851" w:type="dxa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A6DEF" w:rsidRPr="00BD3EB2" w:rsidRDefault="00B95030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A6DEF" w:rsidRPr="00BD3E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3" w:type="dxa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 w:val="restart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A6DEF" w:rsidRPr="00BD3EB2" w:rsidTr="00B95030">
        <w:tc>
          <w:tcPr>
            <w:tcW w:w="851" w:type="dxa"/>
            <w:shd w:val="clear" w:color="auto" w:fill="auto"/>
          </w:tcPr>
          <w:p w:rsidR="00AA6DEF" w:rsidRPr="00BD3EB2" w:rsidRDefault="00B95030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№</w:t>
            </w:r>
          </w:p>
        </w:tc>
        <w:tc>
          <w:tcPr>
            <w:tcW w:w="1417" w:type="dxa"/>
            <w:shd w:val="clear" w:color="auto" w:fill="auto"/>
          </w:tcPr>
          <w:p w:rsidR="00AA6DEF" w:rsidRPr="00BD3EB2" w:rsidRDefault="00B95030" w:rsidP="00B950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567" w:type="dxa"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о</w:t>
            </w:r>
            <w:r w:rsidR="00B9503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43" w:type="dxa"/>
            <w:shd w:val="clear" w:color="auto" w:fill="auto"/>
          </w:tcPr>
          <w:p w:rsidR="00AA6DEF" w:rsidRPr="00BD3EB2" w:rsidRDefault="00B95030" w:rsidP="00B950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83" w:type="dxa"/>
            <w:shd w:val="clear" w:color="auto" w:fill="auto"/>
          </w:tcPr>
          <w:p w:rsidR="00AA6DEF" w:rsidRPr="00BD3EB2" w:rsidRDefault="00B95030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8" w:type="dxa"/>
            <w:vMerge/>
            <w:shd w:val="clear" w:color="auto" w:fill="auto"/>
          </w:tcPr>
          <w:p w:rsidR="00AA6DEF" w:rsidRPr="00BD3EB2" w:rsidRDefault="00AA6DEF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AA6DEF" w:rsidRPr="00BD3EB2" w:rsidRDefault="00AA6DEF" w:rsidP="00BE6410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6DEF" w:rsidRPr="00AA6DEF" w:rsidRDefault="00AA6DEF" w:rsidP="00BE641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F" w:rsidRPr="00AA6DEF" w:rsidRDefault="00AA6DEF" w:rsidP="00BE6410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F">
        <w:rPr>
          <w:rFonts w:ascii="Times New Roman" w:eastAsia="Calibri" w:hAnsi="Times New Roman" w:cs="Times New Roman"/>
          <w:sz w:val="24"/>
          <w:szCs w:val="24"/>
        </w:rPr>
        <w:t>В соответствии с решением коллегии Управления архивами Свердловском области №1 от 15.07.2011 просим Вас проинформировать о наличии в Вашей организации сотрудников: руководителей, ветеранов, изобретателей, рационализаторов, участников военных конфликтов, документы (автобиографии, воспоминания и др.) которых представляют научно-исторический и общественный интерес и могли бы быть использованы в научных, информационных и воспитательных целях.</w:t>
      </w:r>
    </w:p>
    <w:p w:rsidR="00AA6DEF" w:rsidRPr="00AA6DEF" w:rsidRDefault="00AA6DEF" w:rsidP="00BE6410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F">
        <w:rPr>
          <w:rFonts w:ascii="Times New Roman" w:eastAsia="Calibri" w:hAnsi="Times New Roman" w:cs="Times New Roman"/>
          <w:sz w:val="24"/>
          <w:szCs w:val="24"/>
        </w:rPr>
        <w:t>Дополнительно просим Вас проинформировать архив о документах личного происхождения данной категории лиц, хранящихся в ведомственных архивах, музеях.</w:t>
      </w:r>
    </w:p>
    <w:p w:rsidR="00AA6DEF" w:rsidRDefault="00AA6DEF" w:rsidP="00BE6410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F">
        <w:rPr>
          <w:rFonts w:ascii="Times New Roman" w:eastAsia="Calibri" w:hAnsi="Times New Roman" w:cs="Times New Roman"/>
          <w:sz w:val="24"/>
          <w:szCs w:val="24"/>
        </w:rPr>
        <w:t>Заранее благодарим за оказанную помощь.</w:t>
      </w:r>
    </w:p>
    <w:p w:rsidR="00D66972" w:rsidRDefault="00D66972" w:rsidP="00BE6410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972" w:rsidRDefault="00D66972" w:rsidP="00BE6410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8"/>
      </w:tblGrid>
      <w:tr w:rsidR="00AA6DEF" w:rsidRPr="00BD3EB2" w:rsidTr="00B478A4">
        <w:tc>
          <w:tcPr>
            <w:tcW w:w="4676" w:type="dxa"/>
            <w:shd w:val="clear" w:color="auto" w:fill="auto"/>
          </w:tcPr>
          <w:p w:rsidR="00AA6DEF" w:rsidRPr="00BD3EB2" w:rsidRDefault="00D66972" w:rsidP="00BE641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A6DEF" w:rsidRPr="00BD3EB2">
              <w:rPr>
                <w:rFonts w:ascii="Times New Roman" w:eastAsia="Calibri" w:hAnsi="Times New Roman" w:cs="Times New Roman"/>
                <w:sz w:val="24"/>
                <w:szCs w:val="24"/>
              </w:rPr>
              <w:t>иректор архива</w:t>
            </w:r>
          </w:p>
        </w:tc>
        <w:tc>
          <w:tcPr>
            <w:tcW w:w="4678" w:type="dxa"/>
            <w:shd w:val="clear" w:color="auto" w:fill="auto"/>
          </w:tcPr>
          <w:p w:rsidR="00AA6DEF" w:rsidRPr="00BD3EB2" w:rsidRDefault="00AA6DEF" w:rsidP="00BE6410">
            <w:pPr>
              <w:pStyle w:val="a6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BD3EB2">
              <w:rPr>
                <w:sz w:val="24"/>
                <w:szCs w:val="24"/>
              </w:rPr>
              <w:t>А.А. Окунев</w:t>
            </w:r>
          </w:p>
        </w:tc>
      </w:tr>
      <w:tr w:rsidR="00363EEB" w:rsidRPr="00BD3EB2" w:rsidTr="00B478A4">
        <w:tc>
          <w:tcPr>
            <w:tcW w:w="4676" w:type="dxa"/>
            <w:shd w:val="clear" w:color="auto" w:fill="auto"/>
          </w:tcPr>
          <w:p w:rsidR="00C058B4" w:rsidRPr="00BD3EB2" w:rsidRDefault="00C058B4" w:rsidP="00BE641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63EEB" w:rsidRPr="00BD3EB2" w:rsidRDefault="00363EEB" w:rsidP="00BE6410">
            <w:pPr>
              <w:pStyle w:val="a6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D66972" w:rsidRDefault="00D66972" w:rsidP="00F905AC"/>
    <w:p w:rsidR="00BD3EB2" w:rsidRPr="00D66972" w:rsidRDefault="00D66972" w:rsidP="00BE6410">
      <w:pPr>
        <w:tabs>
          <w:tab w:val="left" w:pos="3000"/>
        </w:tabs>
        <w:ind w:firstLine="709"/>
        <w:jc w:val="center"/>
      </w:pPr>
      <w:r w:rsidRPr="00BD3EB2">
        <w:rPr>
          <w:rFonts w:ascii="Times New Roman" w:eastAsia="Calibri" w:hAnsi="Times New Roman" w:cs="Times New Roman"/>
          <w:b/>
          <w:sz w:val="24"/>
          <w:szCs w:val="24"/>
        </w:rPr>
        <w:t>Образец письма организации - источнику  комплектования</w:t>
      </w:r>
    </w:p>
    <w:p w:rsidR="00B478A4" w:rsidRPr="00FE7B22" w:rsidRDefault="00ED6F6E" w:rsidP="00BE6410">
      <w:pPr>
        <w:pStyle w:val="1"/>
        <w:ind w:firstLine="709"/>
        <w:jc w:val="right"/>
      </w:pPr>
      <w:bookmarkStart w:id="13" w:name="_Toc371411788"/>
      <w:bookmarkStart w:id="14" w:name="_Toc373749331"/>
      <w:r w:rsidRPr="00FE7B22">
        <w:lastRenderedPageBreak/>
        <w:t>Приложение</w:t>
      </w:r>
      <w:r w:rsidR="00F905AC">
        <w:t xml:space="preserve"> №</w:t>
      </w:r>
      <w:r w:rsidRPr="00FE7B22">
        <w:t xml:space="preserve"> 2</w:t>
      </w:r>
      <w:bookmarkEnd w:id="13"/>
      <w:bookmarkEnd w:id="14"/>
    </w:p>
    <w:p w:rsidR="00F02ADE" w:rsidRDefault="00F02ADE" w:rsidP="00BE641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108" w:type="dxa"/>
        <w:tblLayout w:type="fixed"/>
        <w:tblLook w:val="0000"/>
      </w:tblPr>
      <w:tblGrid>
        <w:gridCol w:w="993"/>
        <w:gridCol w:w="1275"/>
        <w:gridCol w:w="567"/>
        <w:gridCol w:w="1443"/>
        <w:gridCol w:w="583"/>
        <w:gridCol w:w="4638"/>
      </w:tblGrid>
      <w:tr w:rsidR="00F02ADE" w:rsidRPr="00D54FC0" w:rsidTr="00B478A4">
        <w:tc>
          <w:tcPr>
            <w:tcW w:w="4861" w:type="dxa"/>
            <w:gridSpan w:val="5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Управление архивами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Свердловской области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государственное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КАЗЕННОЕ</w:t>
            </w: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Учреждение свердловской области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«Государственный архив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Свердловской области»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(ГК</w:t>
            </w:r>
            <w:r w:rsidRPr="00BD3E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УСО «ГАСО»)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620014, Екатеринбург, ул. Вайнера, 17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88406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./</w:t>
            </w: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88406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376-31-03. </w:t>
            </w:r>
            <w:r w:rsidRPr="00BD3EB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E-mail: gaso@usp.ru</w:t>
            </w:r>
          </w:p>
          <w:p w:rsidR="00F02ADE" w:rsidRPr="0088406B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840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8406B">
              <w:rPr>
                <w:rFonts w:ascii="Times New Roman" w:hAnsi="Times New Roman" w:cs="Times New Roman"/>
                <w:sz w:val="18"/>
                <w:szCs w:val="18"/>
              </w:rPr>
              <w:t xml:space="preserve"> 40603810000001000001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Свердловской области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г. Екатеринбурга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ИНН 6661018287, БИК 046577001</w:t>
            </w:r>
          </w:p>
          <w:p w:rsidR="00F02ADE" w:rsidRPr="00BD3EB2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EB2">
              <w:rPr>
                <w:rFonts w:ascii="Times New Roman" w:hAnsi="Times New Roman" w:cs="Times New Roman"/>
                <w:sz w:val="18"/>
                <w:szCs w:val="18"/>
              </w:rPr>
              <w:t>КПП 666101001</w:t>
            </w:r>
          </w:p>
          <w:p w:rsidR="00F02ADE" w:rsidRPr="00D54FC0" w:rsidRDefault="00F02ADE" w:rsidP="00BE6410">
            <w:pPr>
              <w:pStyle w:val="a8"/>
              <w:ind w:firstLine="709"/>
            </w:pPr>
          </w:p>
        </w:tc>
        <w:tc>
          <w:tcPr>
            <w:tcW w:w="4638" w:type="dxa"/>
            <w:shd w:val="clear" w:color="auto" w:fill="auto"/>
          </w:tcPr>
          <w:p w:rsidR="00F02ADE" w:rsidRDefault="00F02ADE" w:rsidP="00BE6410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E0681" w:rsidRDefault="00DE0681" w:rsidP="00BE641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 xml:space="preserve">      Плотников И. Ф.</w:t>
            </w:r>
          </w:p>
          <w:p w:rsidR="00DE0681" w:rsidRPr="00DE0681" w:rsidRDefault="00DE0681" w:rsidP="00BE641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81" w:rsidRPr="00DE0681" w:rsidRDefault="00DE0681" w:rsidP="00BE641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 xml:space="preserve">ул. Студенческая, 45-78, </w:t>
            </w:r>
          </w:p>
          <w:p w:rsidR="00DE0681" w:rsidRDefault="00DE0681" w:rsidP="00BE6410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E0681">
              <w:rPr>
                <w:rFonts w:ascii="Times New Roman" w:hAnsi="Times New Roman" w:cs="Times New Roman"/>
                <w:sz w:val="24"/>
                <w:szCs w:val="24"/>
              </w:rPr>
              <w:t xml:space="preserve">      г. Екатеринбург</w:t>
            </w:r>
            <w:r w:rsidRPr="00DE0681">
              <w:rPr>
                <w:rFonts w:ascii="Times New Roman" w:hAnsi="Times New Roman" w:cs="Times New Roman"/>
              </w:rPr>
              <w:t>,</w:t>
            </w:r>
          </w:p>
          <w:p w:rsidR="00DE0681" w:rsidRPr="00DE0681" w:rsidRDefault="00DE0681" w:rsidP="00BE6410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620000</w:t>
            </w:r>
          </w:p>
          <w:p w:rsidR="00F02ADE" w:rsidRPr="00DE0681" w:rsidRDefault="00F02ADE" w:rsidP="00BE6410">
            <w:pPr>
              <w:ind w:firstLine="709"/>
            </w:pPr>
          </w:p>
        </w:tc>
      </w:tr>
      <w:tr w:rsidR="00F02ADE" w:rsidRPr="00BD3EB2" w:rsidTr="00115CD8">
        <w:tc>
          <w:tcPr>
            <w:tcW w:w="993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02ADE" w:rsidRPr="00BD3EB2" w:rsidRDefault="00773AA4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№</w:t>
            </w:r>
            <w:r w:rsidR="00F02ADE" w:rsidRPr="00BD3E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3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 w:val="restart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02ADE" w:rsidRPr="00BD3EB2" w:rsidTr="00115CD8">
        <w:trPr>
          <w:trHeight w:val="469"/>
        </w:trPr>
        <w:tc>
          <w:tcPr>
            <w:tcW w:w="993" w:type="dxa"/>
            <w:shd w:val="clear" w:color="auto" w:fill="auto"/>
          </w:tcPr>
          <w:p w:rsidR="00115CD8" w:rsidRDefault="00115CD8" w:rsidP="00115CD8">
            <w:pPr>
              <w:pStyle w:val="a8"/>
              <w:rPr>
                <w:rFonts w:ascii="Times New Roman" w:hAnsi="Times New Roman" w:cs="Times New Roman"/>
              </w:rPr>
            </w:pPr>
          </w:p>
          <w:p w:rsidR="00F02ADE" w:rsidRPr="00BD3EB2" w:rsidRDefault="00115CD8" w:rsidP="00115C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02ADE" w:rsidRPr="00BD3EB2">
              <w:rPr>
                <w:rFonts w:ascii="Times New Roman" w:hAnsi="Times New Roman" w:cs="Times New Roman"/>
              </w:rPr>
              <w:t>а №</w:t>
            </w:r>
          </w:p>
        </w:tc>
        <w:tc>
          <w:tcPr>
            <w:tcW w:w="1275" w:type="dxa"/>
            <w:shd w:val="clear" w:color="auto" w:fill="auto"/>
          </w:tcPr>
          <w:p w:rsidR="00F02ADE" w:rsidRPr="00BD3EB2" w:rsidRDefault="00773AA4" w:rsidP="00773A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7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BD3EB2">
              <w:rPr>
                <w:rFonts w:ascii="Times New Roman" w:hAnsi="Times New Roman" w:cs="Times New Roman"/>
              </w:rPr>
              <w:t>о</w:t>
            </w:r>
            <w:r w:rsidR="00773AA4">
              <w:rPr>
                <w:rFonts w:ascii="Times New Roman" w:hAnsi="Times New Roman" w:cs="Times New Roman"/>
              </w:rPr>
              <w:t>о</w:t>
            </w:r>
            <w:r w:rsidRPr="00BD3EB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43" w:type="dxa"/>
            <w:shd w:val="clear" w:color="auto" w:fill="auto"/>
          </w:tcPr>
          <w:p w:rsidR="00F02ADE" w:rsidRPr="00BD3EB2" w:rsidRDefault="00773AA4" w:rsidP="00773AA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83" w:type="dxa"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shd w:val="clear" w:color="auto" w:fill="auto"/>
          </w:tcPr>
          <w:p w:rsidR="00F02ADE" w:rsidRPr="00BD3EB2" w:rsidRDefault="00F02ADE" w:rsidP="00BE6410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F02ADE" w:rsidRPr="00BD3EB2" w:rsidRDefault="00F02ADE" w:rsidP="00BE6410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6F6E" w:rsidRPr="00F02ADE" w:rsidRDefault="0095695A" w:rsidP="00BE641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2ADE">
        <w:rPr>
          <w:rFonts w:ascii="Times New Roman" w:hAnsi="Times New Roman" w:cs="Times New Roman"/>
          <w:sz w:val="24"/>
          <w:szCs w:val="24"/>
        </w:rPr>
        <w:t>Уважаемый (ая)</w:t>
      </w:r>
      <w:r w:rsidR="00F02ADE" w:rsidRPr="00F02ADE">
        <w:rPr>
          <w:rFonts w:ascii="Times New Roman" w:hAnsi="Times New Roman" w:cs="Times New Roman"/>
          <w:sz w:val="24"/>
          <w:szCs w:val="24"/>
        </w:rPr>
        <w:t>______________!</w:t>
      </w:r>
    </w:p>
    <w:p w:rsidR="003D1D6E" w:rsidRPr="00DE527E" w:rsidRDefault="003D1D6E" w:rsidP="003D1D6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Государственное казённое учреждение Свердловской области «Государственный архив Свердловской области»</w:t>
      </w:r>
      <w:r w:rsidR="00742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>обращается к Вам с предложением о передаче документов, собранных Вами и образовавшихся в результате Вашей жизни и деятельности, на постоянное хранение.</w:t>
      </w:r>
    </w:p>
    <w:p w:rsidR="00ED6F6E" w:rsidRPr="00DE527E" w:rsidRDefault="0095695A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«Государственный архив Свердловской области»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комплектуется документами личного происхождения, отражающими материальную и духовную жизнь</w:t>
      </w:r>
      <w:r w:rsidR="003F4206" w:rsidRPr="003F4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историко-культурного наследия народов </w:t>
      </w:r>
      <w:r w:rsidR="003F4206" w:rsidRPr="00D34B30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</w:t>
      </w:r>
      <w:r w:rsidR="00ED6F6E" w:rsidRPr="00D34B3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имеющими историческое, научное, социальное, экономическое, политическое и культурное значение.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ГКУСО «ГАСО»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полную сохранность документов. </w:t>
      </w:r>
      <w:r w:rsidR="003D1D6E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пользования В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ашими документами </w:t>
      </w:r>
      <w:r w:rsidR="003D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будет осуществляться 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>только с Вашего согласия. Вы сами можете обращаться к</w:t>
      </w:r>
      <w:r w:rsidR="003D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своим документам в любое время, получать копии документов, работать научно-справочным аппаратом Вашего личного фонда.</w:t>
      </w:r>
    </w:p>
    <w:p w:rsidR="00F02ADE" w:rsidRDefault="0095695A" w:rsidP="00F905A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«Государственный архив Свердловской области»</w:t>
      </w:r>
      <w:r w:rsidR="003D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>надеется на положительное решение вопроса</w:t>
      </w:r>
      <w:r w:rsidR="003D1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создании Вашего личного фонда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>. О Ваше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согласии просим известить ГКУСО «ГАСО» </w:t>
      </w:r>
      <w:r w:rsidR="00ED6F6E"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устной или письменной форме.</w:t>
      </w:r>
    </w:p>
    <w:p w:rsidR="00F02ADE" w:rsidRDefault="00F02ADE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ADE" w:rsidRDefault="00F02ADE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5" w:name="_GoBack"/>
      <w:bookmarkEnd w:id="15"/>
    </w:p>
    <w:p w:rsidR="0095695A" w:rsidRDefault="0095695A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</w:t>
      </w:r>
      <w:r w:rsidR="00F02ADE">
        <w:rPr>
          <w:rFonts w:ascii="Times New Roman" w:eastAsia="Calibri" w:hAnsi="Times New Roman" w:cs="Times New Roman"/>
          <w:color w:val="000000"/>
          <w:sz w:val="24"/>
          <w:szCs w:val="24"/>
        </w:rPr>
        <w:t>архива</w:t>
      </w:r>
      <w:r w:rsidR="00F02AD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02AD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02AD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02AD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905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905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905A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А.А.Окунев</w:t>
      </w:r>
    </w:p>
    <w:p w:rsidR="00F02ADE" w:rsidRDefault="00F02ADE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ADE" w:rsidRDefault="00F02ADE" w:rsidP="00BE64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2ADE" w:rsidRDefault="00F02ADE" w:rsidP="00F905A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EEB" w:rsidRPr="00363EEB" w:rsidRDefault="00363EEB" w:rsidP="00BE641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Образец письма владельцу документов личного происхождения</w:t>
      </w:r>
    </w:p>
    <w:p w:rsidR="00E72DEE" w:rsidRPr="00FE7B22" w:rsidRDefault="00D54FC0" w:rsidP="00BE6410">
      <w:pPr>
        <w:pStyle w:val="1"/>
        <w:ind w:firstLine="709"/>
        <w:jc w:val="right"/>
      </w:pPr>
      <w:bookmarkStart w:id="16" w:name="_Toc371411789"/>
      <w:bookmarkStart w:id="17" w:name="_Toc373749332"/>
      <w:r w:rsidRPr="00FE7B22">
        <w:lastRenderedPageBreak/>
        <w:t xml:space="preserve">Приложение </w:t>
      </w:r>
      <w:r w:rsidR="00F905AC">
        <w:t xml:space="preserve">№ </w:t>
      </w:r>
      <w:r w:rsidRPr="00FE7B22">
        <w:t>3</w:t>
      </w:r>
      <w:bookmarkEnd w:id="16"/>
      <w:bookmarkEnd w:id="17"/>
    </w:p>
    <w:p w:rsidR="00F02ADE" w:rsidRPr="00F02ADE" w:rsidRDefault="00F02ADE" w:rsidP="00BE6410">
      <w:pPr>
        <w:ind w:firstLine="709"/>
      </w:pPr>
    </w:p>
    <w:p w:rsidR="00D54FC0" w:rsidRDefault="00D54FC0" w:rsidP="00BE641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архив Свердловской области</w:t>
      </w:r>
    </w:p>
    <w:p w:rsidR="00D54FC0" w:rsidRPr="00F02ADE" w:rsidRDefault="00D54FC0" w:rsidP="00BE64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E">
        <w:rPr>
          <w:rFonts w:ascii="Times New Roman" w:hAnsi="Times New Roman" w:cs="Times New Roman"/>
          <w:b/>
          <w:sz w:val="28"/>
          <w:szCs w:val="28"/>
        </w:rPr>
        <w:t>Карточка владельца личного фонда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54FC0" w:rsidTr="00D54FC0">
        <w:tc>
          <w:tcPr>
            <w:tcW w:w="2518" w:type="dxa"/>
          </w:tcPr>
          <w:p w:rsidR="00D54FC0" w:rsidRDefault="00F02ADE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 </w:t>
            </w:r>
            <w:r w:rsidR="00D54FC0">
              <w:rPr>
                <w:sz w:val="24"/>
                <w:szCs w:val="24"/>
              </w:rPr>
              <w:t>владельца фонда</w:t>
            </w:r>
          </w:p>
        </w:tc>
        <w:tc>
          <w:tcPr>
            <w:tcW w:w="7053" w:type="dxa"/>
          </w:tcPr>
          <w:p w:rsidR="00D54FC0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Иван Федорович</w:t>
            </w:r>
          </w:p>
        </w:tc>
      </w:tr>
      <w:tr w:rsidR="00D54FC0" w:rsidTr="00D54FC0">
        <w:tc>
          <w:tcPr>
            <w:tcW w:w="2518" w:type="dxa"/>
          </w:tcPr>
          <w:p w:rsidR="00D54FC0" w:rsidRDefault="00D54FC0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7053" w:type="dxa"/>
          </w:tcPr>
          <w:p w:rsidR="00D54FC0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04.11.1908</w:t>
            </w:r>
          </w:p>
        </w:tc>
      </w:tr>
      <w:tr w:rsidR="00D54FC0" w:rsidTr="00D54FC0">
        <w:tc>
          <w:tcPr>
            <w:tcW w:w="2518" w:type="dxa"/>
          </w:tcPr>
          <w:p w:rsidR="00D54FC0" w:rsidRDefault="00F02ADE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 </w:t>
            </w:r>
            <w:r w:rsidR="00D54FC0">
              <w:rPr>
                <w:sz w:val="24"/>
                <w:szCs w:val="24"/>
              </w:rPr>
              <w:t>работы, должность</w:t>
            </w:r>
          </w:p>
        </w:tc>
        <w:tc>
          <w:tcPr>
            <w:tcW w:w="7053" w:type="dxa"/>
          </w:tcPr>
          <w:p w:rsidR="00D54FC0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ученый-историк, </w:t>
            </w:r>
          </w:p>
          <w:p w:rsidR="004765AA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УРГУ</w:t>
            </w:r>
          </w:p>
        </w:tc>
      </w:tr>
      <w:tr w:rsidR="00D54FC0" w:rsidTr="00D54FC0">
        <w:tc>
          <w:tcPr>
            <w:tcW w:w="2518" w:type="dxa"/>
          </w:tcPr>
          <w:p w:rsidR="00D54FC0" w:rsidRDefault="00F02ADE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 </w:t>
            </w:r>
            <w:r w:rsidR="00D54FC0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7053" w:type="dxa"/>
          </w:tcPr>
          <w:p w:rsidR="00D54FC0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Студенческая, 45-78, г. </w:t>
            </w:r>
            <w:r w:rsidR="000C0C01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 тел.: 458-00-86</w:t>
            </w:r>
          </w:p>
        </w:tc>
      </w:tr>
      <w:tr w:rsidR="00D54FC0" w:rsidTr="00D54FC0">
        <w:tc>
          <w:tcPr>
            <w:tcW w:w="2518" w:type="dxa"/>
          </w:tcPr>
          <w:p w:rsidR="00D54FC0" w:rsidRDefault="00D54FC0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работе с фондообразователем (отправлены письма, телефонный разговор, личные встречи</w:t>
            </w:r>
            <w:r w:rsidR="00F02ADE">
              <w:rPr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D54FC0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05.11.1999 ответ положительный, встреча назначена на 10.11.1999 </w:t>
            </w:r>
          </w:p>
        </w:tc>
      </w:tr>
    </w:tbl>
    <w:p w:rsidR="00D54FC0" w:rsidRDefault="00D54FC0" w:rsidP="00BE6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FC0" w:rsidRDefault="00D54FC0" w:rsidP="00BE641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Лицевая сторона карточки владельца личного фонда</w:t>
      </w:r>
    </w:p>
    <w:p w:rsidR="00D54FC0" w:rsidRDefault="00D54FC0" w:rsidP="00BE6410">
      <w:pPr>
        <w:ind w:firstLine="709"/>
        <w:jc w:val="center"/>
        <w:rPr>
          <w:rFonts w:ascii="Times New Roman" w:hAnsi="Times New Roman" w:cs="Times New Roman"/>
          <w:b/>
        </w:rPr>
      </w:pPr>
    </w:p>
    <w:p w:rsidR="00F02ADE" w:rsidRDefault="00F02ADE" w:rsidP="00BE6410">
      <w:pPr>
        <w:ind w:firstLine="709"/>
        <w:jc w:val="center"/>
        <w:rPr>
          <w:rFonts w:ascii="Times New Roman" w:hAnsi="Times New Roman" w:cs="Times New Roman"/>
          <w:b/>
        </w:rPr>
      </w:pPr>
    </w:p>
    <w:p w:rsidR="00D54FC0" w:rsidRPr="00F02ADE" w:rsidRDefault="00D54FC0" w:rsidP="00BE641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E">
        <w:rPr>
          <w:rFonts w:ascii="Times New Roman" w:hAnsi="Times New Roman" w:cs="Times New Roman"/>
          <w:b/>
          <w:sz w:val="28"/>
          <w:szCs w:val="28"/>
        </w:rPr>
        <w:t>Сведения о фондообразователе,</w:t>
      </w:r>
    </w:p>
    <w:p w:rsidR="00D54FC0" w:rsidRPr="00F02ADE" w:rsidRDefault="00D54FC0" w:rsidP="00BE641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E">
        <w:rPr>
          <w:rFonts w:ascii="Times New Roman" w:hAnsi="Times New Roman" w:cs="Times New Roman"/>
          <w:b/>
          <w:sz w:val="28"/>
          <w:szCs w:val="28"/>
        </w:rPr>
        <w:t>краткая характеристика фонда</w:t>
      </w:r>
    </w:p>
    <w:p w:rsidR="00F02ADE" w:rsidRPr="00F02ADE" w:rsidRDefault="00F02ADE" w:rsidP="00BE6410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1951"/>
        <w:gridCol w:w="7620"/>
      </w:tblGrid>
      <w:tr w:rsidR="000B6558" w:rsidTr="00B478A4">
        <w:trPr>
          <w:trHeight w:val="2278"/>
        </w:trPr>
        <w:tc>
          <w:tcPr>
            <w:tcW w:w="1951" w:type="dxa"/>
          </w:tcPr>
          <w:p w:rsidR="000B6558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08.12.2000</w:t>
            </w:r>
          </w:p>
        </w:tc>
        <w:tc>
          <w:tcPr>
            <w:tcW w:w="7620" w:type="dxa"/>
          </w:tcPr>
          <w:p w:rsidR="000B6558" w:rsidRDefault="004765AA" w:rsidP="00BE6410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переданы в архив, обрабатываются. </w:t>
            </w:r>
          </w:p>
        </w:tc>
      </w:tr>
    </w:tbl>
    <w:p w:rsidR="00D54FC0" w:rsidRDefault="00D54FC0" w:rsidP="00BE6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558" w:rsidRDefault="000B6558" w:rsidP="00BE6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Оборотная сторона карточки владельца личного фонда</w:t>
      </w:r>
    </w:p>
    <w:p w:rsidR="00F37112" w:rsidRDefault="00F37112" w:rsidP="00BE6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112" w:rsidRDefault="00F37112" w:rsidP="00115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карточки владельца личного фонда</w:t>
      </w:r>
    </w:p>
    <w:p w:rsidR="00EA4309" w:rsidRDefault="00EA4309" w:rsidP="00115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9" w:rsidRDefault="00EA4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309" w:rsidRDefault="00EA4309" w:rsidP="0004727A">
      <w:pPr>
        <w:pStyle w:val="1"/>
        <w:jc w:val="right"/>
      </w:pPr>
      <w:bookmarkStart w:id="18" w:name="_Toc373749333"/>
      <w:r>
        <w:lastRenderedPageBreak/>
        <w:t>Приложение №</w:t>
      </w:r>
      <w:r w:rsidR="00290256">
        <w:t> </w:t>
      </w:r>
      <w:r>
        <w:t>4</w:t>
      </w:r>
      <w:bookmarkEnd w:id="18"/>
    </w:p>
    <w:p w:rsidR="009676D3" w:rsidRPr="009676D3" w:rsidRDefault="009676D3" w:rsidP="009676D3"/>
    <w:p w:rsidR="0004727A" w:rsidRPr="0004727A" w:rsidRDefault="0004727A" w:rsidP="0004727A">
      <w:pPr>
        <w:jc w:val="center"/>
        <w:rPr>
          <w:rFonts w:ascii="Times New Roman" w:hAnsi="Times New Roman" w:cs="Times New Roman"/>
        </w:rPr>
      </w:pPr>
      <w:r w:rsidRPr="0004727A">
        <w:rPr>
          <w:rFonts w:ascii="Times New Roman" w:hAnsi="Times New Roman" w:cs="Times New Roman"/>
        </w:rPr>
        <w:t>Список граждан – возможных источников комплектования ГКУСО «ГАСО»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1959"/>
        <w:gridCol w:w="992"/>
        <w:gridCol w:w="1046"/>
        <w:gridCol w:w="1931"/>
        <w:gridCol w:w="1985"/>
        <w:gridCol w:w="1099"/>
      </w:tblGrid>
      <w:tr w:rsidR="00EA4309" w:rsidRPr="00EA4309" w:rsidTr="00EA4309">
        <w:tc>
          <w:tcPr>
            <w:tcW w:w="55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№ п\п</w:t>
            </w:r>
          </w:p>
        </w:tc>
        <w:tc>
          <w:tcPr>
            <w:tcW w:w="195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046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931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Отметки о работе с фондообразователем</w:t>
            </w:r>
          </w:p>
        </w:tc>
        <w:tc>
          <w:tcPr>
            <w:tcW w:w="1985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Состав документов фонда личного происхлждения</w:t>
            </w:r>
          </w:p>
        </w:tc>
        <w:tc>
          <w:tcPr>
            <w:tcW w:w="109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Примечания</w:t>
            </w:r>
          </w:p>
        </w:tc>
      </w:tr>
      <w:tr w:rsidR="00EA4309" w:rsidRPr="00EA4309" w:rsidTr="00EA4309">
        <w:tc>
          <w:tcPr>
            <w:tcW w:w="559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A4309" w:rsidRPr="00EA4309" w:rsidRDefault="00EA4309" w:rsidP="00EA4309">
            <w:pPr>
              <w:jc w:val="center"/>
              <w:rPr>
                <w:sz w:val="24"/>
                <w:szCs w:val="24"/>
              </w:rPr>
            </w:pPr>
            <w:r w:rsidRPr="00EA4309">
              <w:rPr>
                <w:sz w:val="24"/>
                <w:szCs w:val="24"/>
              </w:rPr>
              <w:t>7</w:t>
            </w:r>
          </w:p>
        </w:tc>
      </w:tr>
      <w:tr w:rsidR="00EA4309" w:rsidRPr="00EA4309" w:rsidTr="00EA4309">
        <w:tc>
          <w:tcPr>
            <w:tcW w:w="55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Иван Фёдорович</w:t>
            </w:r>
          </w:p>
        </w:tc>
        <w:tc>
          <w:tcPr>
            <w:tcW w:w="992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университет</w:t>
            </w:r>
          </w:p>
        </w:tc>
        <w:tc>
          <w:tcPr>
            <w:tcW w:w="1046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EA4309" w:rsidRPr="00EA4309" w:rsidRDefault="005B1183" w:rsidP="00EA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20.05.03 проведены переговоры</w:t>
            </w:r>
          </w:p>
        </w:tc>
        <w:tc>
          <w:tcPr>
            <w:tcW w:w="1985" w:type="dxa"/>
          </w:tcPr>
          <w:p w:rsidR="00EA4309" w:rsidRPr="00EA4309" w:rsidRDefault="0020614F" w:rsidP="00EA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Рукописи Плотникова И.Ф., выписки, монографии</w:t>
            </w:r>
          </w:p>
        </w:tc>
        <w:tc>
          <w:tcPr>
            <w:tcW w:w="1099" w:type="dxa"/>
          </w:tcPr>
          <w:p w:rsidR="00EA4309" w:rsidRPr="00EA4309" w:rsidRDefault="00EA4309" w:rsidP="00EA4309">
            <w:pPr>
              <w:jc w:val="both"/>
              <w:rPr>
                <w:sz w:val="24"/>
                <w:szCs w:val="24"/>
              </w:rPr>
            </w:pPr>
          </w:p>
        </w:tc>
      </w:tr>
    </w:tbl>
    <w:p w:rsidR="00EA4309" w:rsidRDefault="00EA4309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C0" w:rsidRDefault="004557C0" w:rsidP="00EA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35" w:rsidRPr="00EA4309" w:rsidRDefault="00DC2A35" w:rsidP="004557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списка граждан – возможных источников комплектования ГКУСО «ГАСО»</w:t>
      </w:r>
    </w:p>
    <w:sectPr w:rsidR="00DC2A35" w:rsidRPr="00EA4309" w:rsidSect="00034668">
      <w:headerReference w:type="default" r:id="rId9"/>
      <w:headerReference w:type="first" r:id="rId10"/>
      <w:pgSz w:w="11906" w:h="16838"/>
      <w:pgMar w:top="567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B1" w:rsidRDefault="005E72B1" w:rsidP="00B478A4">
      <w:pPr>
        <w:spacing w:after="0" w:line="240" w:lineRule="auto"/>
      </w:pPr>
      <w:r>
        <w:separator/>
      </w:r>
    </w:p>
  </w:endnote>
  <w:endnote w:type="continuationSeparator" w:id="1">
    <w:p w:rsidR="005E72B1" w:rsidRDefault="005E72B1" w:rsidP="00B4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B1" w:rsidRDefault="005E72B1" w:rsidP="00B478A4">
      <w:pPr>
        <w:spacing w:after="0" w:line="240" w:lineRule="auto"/>
      </w:pPr>
      <w:r>
        <w:separator/>
      </w:r>
    </w:p>
  </w:footnote>
  <w:footnote w:type="continuationSeparator" w:id="1">
    <w:p w:rsidR="005E72B1" w:rsidRDefault="005E72B1" w:rsidP="00B478A4">
      <w:pPr>
        <w:spacing w:after="0" w:line="240" w:lineRule="auto"/>
      </w:pPr>
      <w:r>
        <w:continuationSeparator/>
      </w:r>
    </w:p>
  </w:footnote>
  <w:footnote w:id="2">
    <w:p w:rsidR="00FD53D7" w:rsidRPr="00FD53D7" w:rsidRDefault="00FD53D7" w:rsidP="00FD53D7">
      <w:pPr>
        <w:pStyle w:val="af1"/>
        <w:rPr>
          <w:rFonts w:ascii="Times New Roman" w:hAnsi="Times New Roman" w:cs="Times New Roman"/>
          <w:sz w:val="18"/>
          <w:szCs w:val="18"/>
        </w:rPr>
      </w:pPr>
      <w:r>
        <w:rPr>
          <w:rStyle w:val="af3"/>
        </w:rPr>
        <w:footnoteRef/>
      </w:r>
      <w:r w:rsidRPr="00FD53D7">
        <w:rPr>
          <w:rFonts w:ascii="Times New Roman" w:hAnsi="Times New Roman" w:cs="Times New Roman"/>
          <w:sz w:val="18"/>
          <w:szCs w:val="18"/>
        </w:rPr>
        <w:t>Государственный стандарт РФ ГОСТ Р 51141-98 "Делопроизводство и архивное дело. Термины и определения", Дата введения в действие - 1 января 1999 г.</w:t>
      </w:r>
    </w:p>
  </w:footnote>
  <w:footnote w:id="3">
    <w:p w:rsidR="00F24514" w:rsidRDefault="00F24514" w:rsidP="00F24514">
      <w:pPr>
        <w:pStyle w:val="s16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f3"/>
        </w:rPr>
        <w:footnoteRef/>
      </w:r>
      <w:r w:rsidRPr="00F24514">
        <w:rPr>
          <w:color w:val="000000"/>
          <w:sz w:val="18"/>
          <w:szCs w:val="18"/>
        </w:rPr>
        <w:t>Собрание законодательства Российской Федерации от 25 декабря 2006 г. N 52 (часть I) ст. 5496</w:t>
      </w:r>
    </w:p>
    <w:p w:rsidR="00F24514" w:rsidRPr="00F24514" w:rsidRDefault="00F24514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277"/>
      <w:docPartObj>
        <w:docPartGallery w:val="Page Numbers (Top of Page)"/>
        <w:docPartUnique/>
      </w:docPartObj>
    </w:sdtPr>
    <w:sdtContent>
      <w:p w:rsidR="002A49DB" w:rsidRDefault="001E28FB">
        <w:pPr>
          <w:pStyle w:val="ad"/>
          <w:jc w:val="center"/>
        </w:pPr>
        <w:r>
          <w:fldChar w:fldCharType="begin"/>
        </w:r>
        <w:r w:rsidR="00DC6164">
          <w:instrText xml:space="preserve"> PAGE   \* MERGEFORMAT </w:instrText>
        </w:r>
        <w:r>
          <w:fldChar w:fldCharType="separate"/>
        </w:r>
        <w:r w:rsidR="004557C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A49DB" w:rsidRPr="00034668" w:rsidRDefault="002A49DB" w:rsidP="00034668">
    <w:pPr>
      <w:pStyle w:val="ad"/>
      <w:tabs>
        <w:tab w:val="clear" w:pos="4677"/>
      </w:tabs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275"/>
      <w:docPartObj>
        <w:docPartGallery w:val="Page Numbers (Top of Page)"/>
        <w:docPartUnique/>
      </w:docPartObj>
    </w:sdtPr>
    <w:sdtContent>
      <w:p w:rsidR="002A49DB" w:rsidRDefault="001E28FB">
        <w:pPr>
          <w:pStyle w:val="ad"/>
          <w:jc w:val="center"/>
        </w:pPr>
      </w:p>
    </w:sdtContent>
  </w:sdt>
  <w:p w:rsidR="002A49DB" w:rsidRDefault="002A49D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85E"/>
    <w:multiLevelType w:val="hybridMultilevel"/>
    <w:tmpl w:val="ACE210A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DEA799B"/>
    <w:multiLevelType w:val="hybridMultilevel"/>
    <w:tmpl w:val="E74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07F6"/>
    <w:multiLevelType w:val="hybridMultilevel"/>
    <w:tmpl w:val="38EAD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2D66B3"/>
    <w:multiLevelType w:val="multilevel"/>
    <w:tmpl w:val="F9A83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E821D9"/>
    <w:rsid w:val="00034533"/>
    <w:rsid w:val="00034668"/>
    <w:rsid w:val="000346F7"/>
    <w:rsid w:val="0004727A"/>
    <w:rsid w:val="000526DC"/>
    <w:rsid w:val="00055E00"/>
    <w:rsid w:val="000716E9"/>
    <w:rsid w:val="0008665D"/>
    <w:rsid w:val="000A237C"/>
    <w:rsid w:val="000B6558"/>
    <w:rsid w:val="000C0C01"/>
    <w:rsid w:val="000D6C61"/>
    <w:rsid w:val="000E1A83"/>
    <w:rsid w:val="000E20F2"/>
    <w:rsid w:val="000E24B2"/>
    <w:rsid w:val="000E5A34"/>
    <w:rsid w:val="00115CD8"/>
    <w:rsid w:val="00130F6F"/>
    <w:rsid w:val="00137388"/>
    <w:rsid w:val="00141A3C"/>
    <w:rsid w:val="001725B9"/>
    <w:rsid w:val="001911D0"/>
    <w:rsid w:val="00192245"/>
    <w:rsid w:val="001A42E2"/>
    <w:rsid w:val="001A4C50"/>
    <w:rsid w:val="001A59EA"/>
    <w:rsid w:val="001A7424"/>
    <w:rsid w:val="001B234E"/>
    <w:rsid w:val="001D1A54"/>
    <w:rsid w:val="001D2107"/>
    <w:rsid w:val="001E26A8"/>
    <w:rsid w:val="001E28FB"/>
    <w:rsid w:val="001E6C00"/>
    <w:rsid w:val="0020364B"/>
    <w:rsid w:val="00203AB0"/>
    <w:rsid w:val="0020614F"/>
    <w:rsid w:val="00207290"/>
    <w:rsid w:val="00207C63"/>
    <w:rsid w:val="00220EB1"/>
    <w:rsid w:val="002413C0"/>
    <w:rsid w:val="00241B40"/>
    <w:rsid w:val="00287493"/>
    <w:rsid w:val="00290256"/>
    <w:rsid w:val="002925D1"/>
    <w:rsid w:val="002A49DB"/>
    <w:rsid w:val="002C3ACA"/>
    <w:rsid w:val="002C62A9"/>
    <w:rsid w:val="002E328C"/>
    <w:rsid w:val="00313522"/>
    <w:rsid w:val="00314B59"/>
    <w:rsid w:val="0034433B"/>
    <w:rsid w:val="003546E3"/>
    <w:rsid w:val="00363EEB"/>
    <w:rsid w:val="00365191"/>
    <w:rsid w:val="0037479A"/>
    <w:rsid w:val="003B0D4F"/>
    <w:rsid w:val="003C52C6"/>
    <w:rsid w:val="003D0258"/>
    <w:rsid w:val="003D1D6E"/>
    <w:rsid w:val="003F4206"/>
    <w:rsid w:val="003F4A96"/>
    <w:rsid w:val="003F50E4"/>
    <w:rsid w:val="004043FA"/>
    <w:rsid w:val="00407FA8"/>
    <w:rsid w:val="00420D90"/>
    <w:rsid w:val="00424D68"/>
    <w:rsid w:val="00425D87"/>
    <w:rsid w:val="004411ED"/>
    <w:rsid w:val="004421C7"/>
    <w:rsid w:val="004557C0"/>
    <w:rsid w:val="0047658A"/>
    <w:rsid w:val="004765AA"/>
    <w:rsid w:val="00491527"/>
    <w:rsid w:val="0049248E"/>
    <w:rsid w:val="004A1682"/>
    <w:rsid w:val="004B3E9B"/>
    <w:rsid w:val="004C374E"/>
    <w:rsid w:val="004C3DCC"/>
    <w:rsid w:val="004D026A"/>
    <w:rsid w:val="004D2537"/>
    <w:rsid w:val="004D457A"/>
    <w:rsid w:val="004E578C"/>
    <w:rsid w:val="004F29C6"/>
    <w:rsid w:val="005460A9"/>
    <w:rsid w:val="00571C9D"/>
    <w:rsid w:val="005762D3"/>
    <w:rsid w:val="00582649"/>
    <w:rsid w:val="00596EA3"/>
    <w:rsid w:val="005A2628"/>
    <w:rsid w:val="005A7DD4"/>
    <w:rsid w:val="005B1183"/>
    <w:rsid w:val="005B6174"/>
    <w:rsid w:val="005C3BD2"/>
    <w:rsid w:val="005E0B51"/>
    <w:rsid w:val="005E12F4"/>
    <w:rsid w:val="005E72B1"/>
    <w:rsid w:val="005F499F"/>
    <w:rsid w:val="00613588"/>
    <w:rsid w:val="00625815"/>
    <w:rsid w:val="00644981"/>
    <w:rsid w:val="00661398"/>
    <w:rsid w:val="00662BEC"/>
    <w:rsid w:val="006768B3"/>
    <w:rsid w:val="00684F9F"/>
    <w:rsid w:val="006B1236"/>
    <w:rsid w:val="006B1258"/>
    <w:rsid w:val="006C1620"/>
    <w:rsid w:val="006C2D26"/>
    <w:rsid w:val="006D0DEC"/>
    <w:rsid w:val="006D5C9D"/>
    <w:rsid w:val="006E5C29"/>
    <w:rsid w:val="006E6EBD"/>
    <w:rsid w:val="006F38FB"/>
    <w:rsid w:val="006F7B36"/>
    <w:rsid w:val="00741781"/>
    <w:rsid w:val="00742F4D"/>
    <w:rsid w:val="00745E90"/>
    <w:rsid w:val="0075766B"/>
    <w:rsid w:val="007638D7"/>
    <w:rsid w:val="007646AC"/>
    <w:rsid w:val="0076701C"/>
    <w:rsid w:val="007700F4"/>
    <w:rsid w:val="00773AA4"/>
    <w:rsid w:val="0078048F"/>
    <w:rsid w:val="00782B7D"/>
    <w:rsid w:val="00784A80"/>
    <w:rsid w:val="00790FA3"/>
    <w:rsid w:val="00792589"/>
    <w:rsid w:val="00793B5D"/>
    <w:rsid w:val="00796B2C"/>
    <w:rsid w:val="007A037F"/>
    <w:rsid w:val="007A042B"/>
    <w:rsid w:val="007B6B30"/>
    <w:rsid w:val="007C2DF6"/>
    <w:rsid w:val="007C4233"/>
    <w:rsid w:val="007E1578"/>
    <w:rsid w:val="007E4DBC"/>
    <w:rsid w:val="007F1D58"/>
    <w:rsid w:val="00827664"/>
    <w:rsid w:val="008305DD"/>
    <w:rsid w:val="0084579E"/>
    <w:rsid w:val="0086772D"/>
    <w:rsid w:val="00871DC0"/>
    <w:rsid w:val="0088406B"/>
    <w:rsid w:val="008A780E"/>
    <w:rsid w:val="008C25AD"/>
    <w:rsid w:val="008F17FE"/>
    <w:rsid w:val="008F4711"/>
    <w:rsid w:val="008F5987"/>
    <w:rsid w:val="009121C2"/>
    <w:rsid w:val="00926AE3"/>
    <w:rsid w:val="0095695A"/>
    <w:rsid w:val="00965DF1"/>
    <w:rsid w:val="009676D3"/>
    <w:rsid w:val="00984E97"/>
    <w:rsid w:val="009A07F1"/>
    <w:rsid w:val="009A51EA"/>
    <w:rsid w:val="009A685E"/>
    <w:rsid w:val="009B4172"/>
    <w:rsid w:val="009D69DC"/>
    <w:rsid w:val="00A01B89"/>
    <w:rsid w:val="00A20554"/>
    <w:rsid w:val="00A416B2"/>
    <w:rsid w:val="00A5097D"/>
    <w:rsid w:val="00A76DBD"/>
    <w:rsid w:val="00A8114A"/>
    <w:rsid w:val="00A84895"/>
    <w:rsid w:val="00A91D4D"/>
    <w:rsid w:val="00A948A8"/>
    <w:rsid w:val="00AA6DEF"/>
    <w:rsid w:val="00AB34D2"/>
    <w:rsid w:val="00AB7875"/>
    <w:rsid w:val="00AC5F02"/>
    <w:rsid w:val="00AE4FC6"/>
    <w:rsid w:val="00AF4B5B"/>
    <w:rsid w:val="00B0043D"/>
    <w:rsid w:val="00B028B4"/>
    <w:rsid w:val="00B03DAA"/>
    <w:rsid w:val="00B205B5"/>
    <w:rsid w:val="00B37AEB"/>
    <w:rsid w:val="00B4236F"/>
    <w:rsid w:val="00B478A4"/>
    <w:rsid w:val="00B755E4"/>
    <w:rsid w:val="00B822D1"/>
    <w:rsid w:val="00B95030"/>
    <w:rsid w:val="00B95B88"/>
    <w:rsid w:val="00BB269D"/>
    <w:rsid w:val="00BD3EB2"/>
    <w:rsid w:val="00BD4D19"/>
    <w:rsid w:val="00BE6410"/>
    <w:rsid w:val="00C0200C"/>
    <w:rsid w:val="00C058B4"/>
    <w:rsid w:val="00C06AAD"/>
    <w:rsid w:val="00C5009D"/>
    <w:rsid w:val="00C52956"/>
    <w:rsid w:val="00C66FF1"/>
    <w:rsid w:val="00C67345"/>
    <w:rsid w:val="00C92156"/>
    <w:rsid w:val="00CA2D57"/>
    <w:rsid w:val="00CA39B4"/>
    <w:rsid w:val="00CB1F70"/>
    <w:rsid w:val="00CD09F9"/>
    <w:rsid w:val="00D024A1"/>
    <w:rsid w:val="00D12B8B"/>
    <w:rsid w:val="00D27C63"/>
    <w:rsid w:val="00D34B30"/>
    <w:rsid w:val="00D35B4B"/>
    <w:rsid w:val="00D42CB4"/>
    <w:rsid w:val="00D54FC0"/>
    <w:rsid w:val="00D5628E"/>
    <w:rsid w:val="00D66972"/>
    <w:rsid w:val="00D73DA8"/>
    <w:rsid w:val="00D8498C"/>
    <w:rsid w:val="00D84CE9"/>
    <w:rsid w:val="00D9319E"/>
    <w:rsid w:val="00DA1B0D"/>
    <w:rsid w:val="00DA7B09"/>
    <w:rsid w:val="00DB73CA"/>
    <w:rsid w:val="00DC2A35"/>
    <w:rsid w:val="00DC6164"/>
    <w:rsid w:val="00DD16EC"/>
    <w:rsid w:val="00DE0681"/>
    <w:rsid w:val="00DF5F4C"/>
    <w:rsid w:val="00E051E2"/>
    <w:rsid w:val="00E2572C"/>
    <w:rsid w:val="00E57686"/>
    <w:rsid w:val="00E72DEE"/>
    <w:rsid w:val="00E821D9"/>
    <w:rsid w:val="00E86301"/>
    <w:rsid w:val="00E9684F"/>
    <w:rsid w:val="00EA4309"/>
    <w:rsid w:val="00ED6F6E"/>
    <w:rsid w:val="00EE3383"/>
    <w:rsid w:val="00F02ADE"/>
    <w:rsid w:val="00F04C08"/>
    <w:rsid w:val="00F24514"/>
    <w:rsid w:val="00F3670B"/>
    <w:rsid w:val="00F36FB7"/>
    <w:rsid w:val="00F37112"/>
    <w:rsid w:val="00F400F0"/>
    <w:rsid w:val="00F41370"/>
    <w:rsid w:val="00F42A60"/>
    <w:rsid w:val="00F4398F"/>
    <w:rsid w:val="00F439BB"/>
    <w:rsid w:val="00F43FDF"/>
    <w:rsid w:val="00F5070C"/>
    <w:rsid w:val="00F50CB9"/>
    <w:rsid w:val="00F518B5"/>
    <w:rsid w:val="00F83F78"/>
    <w:rsid w:val="00F905AC"/>
    <w:rsid w:val="00F977D3"/>
    <w:rsid w:val="00FA5A2A"/>
    <w:rsid w:val="00FC5C20"/>
    <w:rsid w:val="00FC6B8C"/>
    <w:rsid w:val="00FD52C1"/>
    <w:rsid w:val="00FD53D7"/>
    <w:rsid w:val="00FE28F1"/>
    <w:rsid w:val="00FE7B22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9"/>
  </w:style>
  <w:style w:type="paragraph" w:styleId="1">
    <w:name w:val="heading 1"/>
    <w:basedOn w:val="a"/>
    <w:next w:val="a"/>
    <w:link w:val="10"/>
    <w:uiPriority w:val="9"/>
    <w:qFormat/>
    <w:rsid w:val="00FE7B2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7B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ody Text"/>
    <w:basedOn w:val="a"/>
    <w:link w:val="a5"/>
    <w:rsid w:val="00AA6D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A6DE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Содержимое таблицы"/>
    <w:basedOn w:val="a"/>
    <w:rsid w:val="00AA6D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List Paragraph"/>
    <w:basedOn w:val="a"/>
    <w:uiPriority w:val="34"/>
    <w:qFormat/>
    <w:rsid w:val="00137388"/>
    <w:pPr>
      <w:ind w:left="720"/>
      <w:contextualSpacing/>
    </w:pPr>
  </w:style>
  <w:style w:type="paragraph" w:styleId="a8">
    <w:name w:val="No Spacing"/>
    <w:uiPriority w:val="99"/>
    <w:qFormat/>
    <w:rsid w:val="00D73DA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7479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25D87"/>
    <w:pPr>
      <w:tabs>
        <w:tab w:val="right" w:leader="dot" w:pos="9345"/>
      </w:tabs>
      <w:spacing w:after="100"/>
      <w:jc w:val="both"/>
    </w:pPr>
    <w:rPr>
      <w:rFonts w:ascii="Times New Roman" w:eastAsia="Times New Roman" w:hAnsi="Times New Roman"/>
      <w:b/>
      <w:noProof/>
      <w:sz w:val="24"/>
      <w:szCs w:val="24"/>
      <w:lang w:val="en-US"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67345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C6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8A4"/>
  </w:style>
  <w:style w:type="paragraph" w:styleId="af">
    <w:name w:val="footer"/>
    <w:basedOn w:val="a"/>
    <w:link w:val="af0"/>
    <w:uiPriority w:val="99"/>
    <w:semiHidden/>
    <w:unhideWhenUsed/>
    <w:rsid w:val="00B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478A4"/>
  </w:style>
  <w:style w:type="paragraph" w:styleId="af1">
    <w:name w:val="footnote text"/>
    <w:basedOn w:val="a"/>
    <w:link w:val="af2"/>
    <w:uiPriority w:val="99"/>
    <w:semiHidden/>
    <w:unhideWhenUsed/>
    <w:rsid w:val="000E20F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E20F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E20F2"/>
    <w:rPr>
      <w:vertAlign w:val="superscript"/>
    </w:rPr>
  </w:style>
  <w:style w:type="paragraph" w:customStyle="1" w:styleId="s16">
    <w:name w:val="s_16"/>
    <w:basedOn w:val="a"/>
    <w:rsid w:val="00F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7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Гос9г</b:Tag>
    <b:SourceType>Misc</b:SourceType>
    <b:Guid>{5B875ED5-7DB7-4FA2-968B-09AE37CC641E}</b:Guid>
    <b:Title>Государственный стандарт РФ ГОСТ Р 51141-98 "Делопроизводство и архивное дело. Термины и определения"</b:Title>
    <b:Year>Дата введения в действие - 1 января 1999 г.</b:Year>
    <b:PublicationTitle>(утв. Постановлением Госстандарта РФ от 27 февраля 1998 г. N 28)</b:PublicationTitle>
    <b:RefOrder>1</b:RefOrder>
  </b:Source>
</b:Sources>
</file>

<file path=customXml/itemProps1.xml><?xml version="1.0" encoding="utf-8"?>
<ds:datastoreItem xmlns:ds="http://schemas.openxmlformats.org/officeDocument/2006/customXml" ds:itemID="{E7400835-4925-46C5-902D-AD0F744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Спецносители</dc:creator>
  <cp:keywords/>
  <dc:description/>
  <cp:lastModifiedBy>User</cp:lastModifiedBy>
  <cp:revision>47</cp:revision>
  <cp:lastPrinted>2014-09-16T05:02:00Z</cp:lastPrinted>
  <dcterms:created xsi:type="dcterms:W3CDTF">2014-09-14T07:01:00Z</dcterms:created>
  <dcterms:modified xsi:type="dcterms:W3CDTF">2014-11-14T06:01:00Z</dcterms:modified>
</cp:coreProperties>
</file>