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63" w:rsidRPr="002044E5" w:rsidRDefault="00936663" w:rsidP="0093666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44E5">
        <w:rPr>
          <w:rFonts w:ascii="Liberation Serif" w:hAnsi="Liberation Serif" w:cs="Liberation Serif"/>
          <w:b/>
          <w:sz w:val="28"/>
          <w:szCs w:val="28"/>
        </w:rPr>
        <w:t>РЕЗОЛЮЦИЯ</w:t>
      </w:r>
    </w:p>
    <w:p w:rsidR="009A1B32" w:rsidRPr="002044E5" w:rsidRDefault="009A1B32" w:rsidP="009A1B3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44E5">
        <w:rPr>
          <w:rFonts w:ascii="Liberation Serif" w:hAnsi="Liberation Serif" w:cs="Liberation Serif"/>
          <w:b/>
          <w:sz w:val="28"/>
          <w:szCs w:val="28"/>
        </w:rPr>
        <w:t>заседания</w:t>
      </w:r>
      <w:r w:rsidR="00D86F1A" w:rsidRPr="002044E5">
        <w:rPr>
          <w:rFonts w:ascii="Liberation Serif" w:hAnsi="Liberation Serif" w:cs="Liberation Serif"/>
          <w:b/>
          <w:sz w:val="28"/>
          <w:szCs w:val="28"/>
        </w:rPr>
        <w:t xml:space="preserve"> тематической площадки                                                            </w:t>
      </w:r>
      <w:proofErr w:type="gramStart"/>
      <w:r w:rsidR="00D86F1A" w:rsidRPr="002044E5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="00AC2DDA" w:rsidRPr="002044E5">
        <w:rPr>
          <w:rFonts w:ascii="Liberation Serif" w:hAnsi="Liberation Serif" w:cs="Liberation Serif"/>
          <w:b/>
          <w:sz w:val="28"/>
          <w:szCs w:val="28"/>
        </w:rPr>
        <w:t>«</w:t>
      </w:r>
      <w:proofErr w:type="gramEnd"/>
      <w:r w:rsidR="00AC2DDA" w:rsidRPr="002044E5">
        <w:rPr>
          <w:rFonts w:ascii="Liberation Serif" w:hAnsi="Liberation Serif" w:cs="Liberation Serif"/>
          <w:b/>
          <w:sz w:val="28"/>
          <w:szCs w:val="28"/>
        </w:rPr>
        <w:t xml:space="preserve">Профилактика и противодействие коррупции в «деловой» сфере. Обсуждение </w:t>
      </w:r>
      <w:r w:rsidR="00DF7F64" w:rsidRPr="002044E5">
        <w:rPr>
          <w:rFonts w:ascii="Liberation Serif" w:hAnsi="Liberation Serif" w:cs="Liberation Serif"/>
          <w:b/>
          <w:sz w:val="28"/>
          <w:szCs w:val="28"/>
        </w:rPr>
        <w:t xml:space="preserve">проекта </w:t>
      </w:r>
      <w:r w:rsidR="00D86F1A" w:rsidRPr="002044E5">
        <w:rPr>
          <w:rFonts w:ascii="Liberation Serif" w:hAnsi="Liberation Serif" w:cs="Liberation Serif"/>
          <w:b/>
          <w:sz w:val="28"/>
          <w:szCs w:val="28"/>
        </w:rPr>
        <w:t>М</w:t>
      </w:r>
      <w:r w:rsidR="00AC2DDA" w:rsidRPr="002044E5">
        <w:rPr>
          <w:rFonts w:ascii="Liberation Serif" w:hAnsi="Liberation Serif" w:cs="Liberation Serif"/>
          <w:b/>
          <w:sz w:val="28"/>
          <w:szCs w:val="28"/>
        </w:rPr>
        <w:t>етодических рекомендаций по профилактике и противодейс</w:t>
      </w:r>
      <w:r w:rsidR="00157E4B" w:rsidRPr="002044E5">
        <w:rPr>
          <w:rFonts w:ascii="Liberation Serif" w:hAnsi="Liberation Serif" w:cs="Liberation Serif"/>
          <w:b/>
          <w:sz w:val="28"/>
          <w:szCs w:val="28"/>
        </w:rPr>
        <w:t>твию «деловой коррупции</w:t>
      </w:r>
      <w:r w:rsidR="00003FCA" w:rsidRPr="002044E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9A1B32" w:rsidRPr="002044E5" w:rsidRDefault="009A1B32" w:rsidP="009A1B3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2DDA" w:rsidRPr="002044E5" w:rsidRDefault="009A1B32" w:rsidP="002044E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44E5">
        <w:rPr>
          <w:rFonts w:ascii="Liberation Serif" w:hAnsi="Liberation Serif" w:cs="Liberation Serif"/>
          <w:sz w:val="28"/>
          <w:szCs w:val="28"/>
        </w:rPr>
        <w:t xml:space="preserve">3 декабря 2020 года в рамках Антикоррупционного форума в режиме </w:t>
      </w:r>
      <w:r w:rsidR="006E3D37" w:rsidRPr="002044E5">
        <w:rPr>
          <w:rFonts w:ascii="Liberation Serif" w:hAnsi="Liberation Serif" w:cs="Liberation Serif"/>
          <w:sz w:val="28"/>
          <w:szCs w:val="28"/>
        </w:rPr>
        <w:t>видеоконференции прошло</w:t>
      </w:r>
      <w:r w:rsidR="00D86F1A" w:rsidRPr="002044E5">
        <w:rPr>
          <w:rFonts w:ascii="Liberation Serif" w:hAnsi="Liberation Serif" w:cs="Liberation Serif"/>
          <w:sz w:val="28"/>
          <w:szCs w:val="28"/>
        </w:rPr>
        <w:t xml:space="preserve"> заседание тематической площадки, в которой</w:t>
      </w:r>
      <w:r w:rsidRPr="002044E5">
        <w:rPr>
          <w:rFonts w:ascii="Liberation Serif" w:hAnsi="Liberation Serif" w:cs="Liberation Serif"/>
          <w:sz w:val="28"/>
          <w:szCs w:val="28"/>
        </w:rPr>
        <w:t xml:space="preserve"> приняли </w:t>
      </w:r>
      <w:r w:rsidR="006E3D37" w:rsidRPr="002044E5">
        <w:rPr>
          <w:rFonts w:ascii="Liberation Serif" w:hAnsi="Liberation Serif" w:cs="Liberation Serif"/>
          <w:sz w:val="28"/>
          <w:szCs w:val="28"/>
        </w:rPr>
        <w:t>участие 80</w:t>
      </w:r>
      <w:r w:rsidR="000F4B6E" w:rsidRPr="002044E5">
        <w:rPr>
          <w:rFonts w:ascii="Liberation Serif" w:hAnsi="Liberation Serif" w:cs="Liberation Serif"/>
          <w:sz w:val="28"/>
          <w:szCs w:val="28"/>
        </w:rPr>
        <w:t xml:space="preserve"> человек со всей Свердловской области.</w:t>
      </w:r>
    </w:p>
    <w:p w:rsidR="00143851" w:rsidRPr="002044E5" w:rsidRDefault="00215FBB" w:rsidP="002044E5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Организатор</w:t>
      </w:r>
      <w:r w:rsidR="00936663"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>ами</w:t>
      </w:r>
      <w:r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мероприятия</w:t>
      </w:r>
      <w:r w:rsidR="00936663"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являлись</w:t>
      </w:r>
      <w:r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2A2E63" w:rsidRPr="002044E5" w:rsidRDefault="00215FBB" w:rsidP="002044E5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color w:val="000000"/>
          <w:sz w:val="28"/>
          <w:szCs w:val="28"/>
        </w:rPr>
        <w:t>Союз малого и среднего бизнеса Свердловской области</w:t>
      </w:r>
      <w:r w:rsidR="00143851" w:rsidRPr="002044E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BF2DD1" w:rsidRPr="002044E5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Общественная палата Свердловской области,</w:t>
      </w:r>
      <w:r w:rsidR="00F42FEF" w:rsidRPr="002044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43851" w:rsidRPr="002044E5">
        <w:rPr>
          <w:rFonts w:ascii="Liberation Serif" w:hAnsi="Liberation Serif" w:cs="Liberation Serif"/>
          <w:color w:val="000000"/>
          <w:sz w:val="28"/>
          <w:szCs w:val="28"/>
        </w:rPr>
        <w:t>Координационный совет некоммерческих организаций, осуществляющих деятельность в сфере противодействия коррупции,</w:t>
      </w:r>
      <w:r w:rsidR="00F42FEF" w:rsidRPr="002044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43851" w:rsidRPr="002044E5">
        <w:rPr>
          <w:rFonts w:ascii="Liberation Serif" w:hAnsi="Liberation Serif" w:cs="Liberation Serif"/>
          <w:color w:val="000000"/>
          <w:sz w:val="28"/>
          <w:szCs w:val="28"/>
        </w:rPr>
        <w:t>Региональное объединение работодателей «Объединение предпринимательских организаций работодателей малого и среднего бизнеса Свердловской области»,</w:t>
      </w:r>
      <w:r w:rsidR="002044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17B59" w:rsidRPr="002044E5">
        <w:rPr>
          <w:rFonts w:ascii="Liberation Serif" w:hAnsi="Liberation Serif" w:cs="Liberation Serif"/>
          <w:color w:val="000000"/>
          <w:sz w:val="28"/>
          <w:szCs w:val="28"/>
        </w:rPr>
        <w:t>НП «</w:t>
      </w:r>
      <w:proofErr w:type="spellStart"/>
      <w:r w:rsidR="00D17B59" w:rsidRPr="002044E5">
        <w:rPr>
          <w:rFonts w:ascii="Liberation Serif" w:hAnsi="Liberation Serif" w:cs="Liberation Serif"/>
          <w:color w:val="000000"/>
          <w:sz w:val="28"/>
          <w:szCs w:val="28"/>
        </w:rPr>
        <w:t>Антикоррупция</w:t>
      </w:r>
      <w:proofErr w:type="spellEnd"/>
      <w:r w:rsidR="00D17B59" w:rsidRPr="002044E5">
        <w:rPr>
          <w:rFonts w:ascii="Liberation Serif" w:hAnsi="Liberation Serif" w:cs="Liberation Serif"/>
          <w:color w:val="000000"/>
          <w:sz w:val="28"/>
          <w:szCs w:val="28"/>
        </w:rPr>
        <w:t>».</w:t>
      </w:r>
      <w:r w:rsidR="00936663" w:rsidRPr="002044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36663" w:rsidRPr="002044E5" w:rsidRDefault="00936663" w:rsidP="002044E5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color w:val="000000"/>
          <w:sz w:val="28"/>
          <w:szCs w:val="28"/>
        </w:rPr>
        <w:t>Спикеры:</w:t>
      </w:r>
    </w:p>
    <w:p w:rsidR="00936663" w:rsidRPr="002044E5" w:rsidRDefault="00936663" w:rsidP="002044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2044E5">
        <w:rPr>
          <w:rFonts w:ascii="Liberation Serif" w:hAnsi="Liberation Serif" w:cs="Liberation Serif"/>
          <w:bCs/>
          <w:i/>
          <w:iCs/>
          <w:sz w:val="28"/>
          <w:szCs w:val="28"/>
        </w:rPr>
        <w:t>Мазуркевич</w:t>
      </w:r>
      <w:proofErr w:type="spellEnd"/>
      <w:r w:rsidRPr="002044E5">
        <w:rPr>
          <w:rFonts w:ascii="Liberation Serif" w:hAnsi="Liberation Serif" w:cs="Liberation Serif"/>
          <w:bCs/>
          <w:i/>
          <w:iCs/>
          <w:sz w:val="28"/>
          <w:szCs w:val="28"/>
        </w:rPr>
        <w:t xml:space="preserve"> Сергей Леонидович</w:t>
      </w:r>
      <w:r w:rsidRPr="002044E5">
        <w:rPr>
          <w:rFonts w:ascii="Liberation Serif" w:hAnsi="Liberation Serif" w:cs="Liberation Serif"/>
          <w:sz w:val="28"/>
          <w:szCs w:val="28"/>
        </w:rPr>
        <w:t xml:space="preserve">, председатель правления Союза малого и среднего бизнеса Свердловской области, председатель КС КНО </w:t>
      </w:r>
      <w:r w:rsidR="006E3D37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Pr="002044E5">
        <w:rPr>
          <w:rFonts w:ascii="Liberation Serif" w:hAnsi="Liberation Serif" w:cs="Liberation Serif"/>
          <w:sz w:val="28"/>
          <w:szCs w:val="28"/>
        </w:rPr>
        <w:t>в сфере противодействия коррупции;</w:t>
      </w:r>
      <w:r w:rsidRPr="002044E5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936663" w:rsidRPr="002044E5" w:rsidRDefault="00936663" w:rsidP="002044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44E5">
        <w:rPr>
          <w:rFonts w:ascii="Liberation Serif" w:hAnsi="Liberation Serif" w:cs="Liberation Serif"/>
          <w:i/>
          <w:sz w:val="28"/>
          <w:szCs w:val="28"/>
        </w:rPr>
        <w:t>Винницкий Владимир Ильич</w:t>
      </w:r>
      <w:r w:rsidRPr="002044E5">
        <w:rPr>
          <w:rFonts w:ascii="Liberation Serif" w:hAnsi="Liberation Serif" w:cs="Liberation Serif"/>
          <w:sz w:val="28"/>
          <w:szCs w:val="28"/>
        </w:rPr>
        <w:t xml:space="preserve">, заместитель </w:t>
      </w:r>
      <w:r w:rsidR="002044E5" w:rsidRPr="002044E5">
        <w:rPr>
          <w:rFonts w:ascii="Liberation Serif" w:hAnsi="Liberation Serif" w:cs="Liberation Serif"/>
          <w:sz w:val="28"/>
          <w:szCs w:val="28"/>
        </w:rPr>
        <w:t>Председателя Общественной</w:t>
      </w:r>
      <w:r w:rsidRPr="002044E5">
        <w:rPr>
          <w:rFonts w:ascii="Liberation Serif" w:hAnsi="Liberation Serif" w:cs="Liberation Serif"/>
          <w:sz w:val="28"/>
          <w:szCs w:val="28"/>
        </w:rPr>
        <w:t xml:space="preserve"> палаты Свердловской области, член Общественной палаты РФ;</w:t>
      </w:r>
    </w:p>
    <w:p w:rsidR="00936663" w:rsidRPr="002044E5" w:rsidRDefault="00936663" w:rsidP="002044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i/>
          <w:iCs/>
          <w:sz w:val="28"/>
          <w:szCs w:val="28"/>
        </w:rPr>
        <w:t>Бардин Иван Валерьевич</w:t>
      </w:r>
      <w:r w:rsidRPr="002044E5">
        <w:rPr>
          <w:rFonts w:ascii="Liberation Serif" w:hAnsi="Liberation Serif" w:cs="Liberation Serif"/>
          <w:sz w:val="28"/>
          <w:szCs w:val="28"/>
        </w:rPr>
        <w:t>, инспектор 1 отделения контрольно-следственного отдела Следственного управления Следственного комитета РФ по Свердловской области</w:t>
      </w:r>
    </w:p>
    <w:p w:rsidR="00936663" w:rsidRPr="002044E5" w:rsidRDefault="00936663" w:rsidP="002044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i/>
          <w:sz w:val="28"/>
          <w:szCs w:val="28"/>
        </w:rPr>
        <w:t>Долженко Руслан Алексеевич</w:t>
      </w:r>
      <w:r w:rsidRPr="002044E5">
        <w:rPr>
          <w:rFonts w:ascii="Liberation Serif" w:hAnsi="Liberation Serif" w:cs="Liberation Serif"/>
          <w:sz w:val="28"/>
          <w:szCs w:val="28"/>
        </w:rPr>
        <w:t xml:space="preserve">, директор Уральского института управления – филиала </w:t>
      </w:r>
      <w:proofErr w:type="spellStart"/>
      <w:r w:rsidRPr="002044E5">
        <w:rPr>
          <w:rFonts w:ascii="Liberation Serif" w:hAnsi="Liberation Serif" w:cs="Liberation Serif"/>
          <w:sz w:val="28"/>
          <w:szCs w:val="28"/>
        </w:rPr>
        <w:t>РАНХиГС</w:t>
      </w:r>
      <w:proofErr w:type="spellEnd"/>
      <w:r w:rsidRPr="002044E5">
        <w:rPr>
          <w:rFonts w:ascii="Liberation Serif" w:hAnsi="Liberation Serif" w:cs="Liberation Serif"/>
          <w:sz w:val="28"/>
          <w:szCs w:val="28"/>
        </w:rPr>
        <w:t>;</w:t>
      </w:r>
    </w:p>
    <w:p w:rsidR="00936663" w:rsidRPr="002044E5" w:rsidRDefault="00936663" w:rsidP="002044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i/>
          <w:sz w:val="28"/>
          <w:szCs w:val="28"/>
        </w:rPr>
        <w:t>Архангельский Вячеслав Николаевич</w:t>
      </w:r>
      <w:r w:rsidRPr="002044E5">
        <w:rPr>
          <w:rFonts w:ascii="Liberation Serif" w:hAnsi="Liberation Serif" w:cs="Liberation Serif"/>
          <w:sz w:val="28"/>
          <w:szCs w:val="28"/>
        </w:rPr>
        <w:t>, генеральный директор Союза малого и среднего бизнеса Свердловской области,</w:t>
      </w:r>
      <w:r w:rsidRPr="002044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044E5">
        <w:rPr>
          <w:rFonts w:ascii="Liberation Serif" w:hAnsi="Liberation Serif" w:cs="Liberation Serif"/>
          <w:sz w:val="28"/>
          <w:szCs w:val="28"/>
        </w:rPr>
        <w:t>кандидат экономических наук</w:t>
      </w:r>
    </w:p>
    <w:p w:rsidR="000F4B6E" w:rsidRPr="002044E5" w:rsidRDefault="00936663" w:rsidP="002044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i/>
          <w:sz w:val="28"/>
          <w:szCs w:val="28"/>
        </w:rPr>
        <w:t>Ермаков Юрий Александрович</w:t>
      </w:r>
      <w:r w:rsidRPr="002044E5">
        <w:rPr>
          <w:rFonts w:ascii="Liberation Serif" w:hAnsi="Liberation Serif" w:cs="Liberation Serif"/>
          <w:sz w:val="28"/>
          <w:szCs w:val="28"/>
        </w:rPr>
        <w:t xml:space="preserve">, профессор </w:t>
      </w:r>
      <w:proofErr w:type="spellStart"/>
      <w:r w:rsidRPr="002044E5">
        <w:rPr>
          <w:rFonts w:ascii="Liberation Serif" w:hAnsi="Liberation Serif" w:cs="Liberation Serif"/>
          <w:sz w:val="28"/>
          <w:szCs w:val="28"/>
        </w:rPr>
        <w:t>УрФУ</w:t>
      </w:r>
      <w:proofErr w:type="spellEnd"/>
      <w:r w:rsidRPr="002044E5">
        <w:rPr>
          <w:rFonts w:ascii="Liberation Serif" w:hAnsi="Liberation Serif" w:cs="Liberation Serif"/>
          <w:sz w:val="28"/>
          <w:szCs w:val="28"/>
        </w:rPr>
        <w:t>, директор центра деловых и политических коммуникаций;</w:t>
      </w:r>
    </w:p>
    <w:p w:rsidR="00936663" w:rsidRPr="002044E5" w:rsidRDefault="00936663" w:rsidP="002044E5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color w:val="000000"/>
          <w:sz w:val="28"/>
          <w:szCs w:val="28"/>
        </w:rPr>
        <w:t>На заседании были рассм</w:t>
      </w:r>
      <w:r w:rsidR="000F4B6E" w:rsidRPr="002044E5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2044E5">
        <w:rPr>
          <w:rFonts w:ascii="Liberation Serif" w:hAnsi="Liberation Serif" w:cs="Liberation Serif"/>
          <w:color w:val="000000"/>
          <w:sz w:val="28"/>
          <w:szCs w:val="28"/>
        </w:rPr>
        <w:t>трены следующие вопросы</w:t>
      </w:r>
      <w:r w:rsidR="000F4B6E" w:rsidRPr="002044E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0F4B6E" w:rsidRPr="002044E5" w:rsidRDefault="00D86F1A" w:rsidP="002044E5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>О необходимости налаживания прямого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 диалог</w:t>
      </w:r>
      <w:r w:rsidRPr="002044E5">
        <w:rPr>
          <w:rFonts w:ascii="Liberation Serif" w:hAnsi="Liberation Serif" w:cs="Liberation Serif"/>
          <w:bCs/>
          <w:sz w:val="28"/>
          <w:szCs w:val="28"/>
        </w:rPr>
        <w:t>а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 между промышленным</w:t>
      </w:r>
      <w:r w:rsidR="009A1B32" w:rsidRPr="002044E5">
        <w:rPr>
          <w:rFonts w:ascii="Liberation Serif" w:hAnsi="Liberation Serif" w:cs="Liberation Serif"/>
          <w:bCs/>
          <w:sz w:val="28"/>
          <w:szCs w:val="28"/>
        </w:rPr>
        <w:t>и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 предприятиями и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 потребителя</w:t>
      </w:r>
      <w:r w:rsidR="009A1B32" w:rsidRPr="002044E5">
        <w:rPr>
          <w:rFonts w:ascii="Liberation Serif" w:hAnsi="Liberation Serif" w:cs="Liberation Serif"/>
          <w:bCs/>
          <w:sz w:val="28"/>
          <w:szCs w:val="28"/>
        </w:rPr>
        <w:t>м</w:t>
      </w:r>
      <w:r w:rsidRPr="002044E5">
        <w:rPr>
          <w:rFonts w:ascii="Liberation Serif" w:hAnsi="Liberation Serif" w:cs="Liberation Serif"/>
          <w:bCs/>
          <w:sz w:val="28"/>
          <w:szCs w:val="28"/>
        </w:rPr>
        <w:t>и</w:t>
      </w:r>
      <w:r w:rsidR="009A1B32" w:rsidRPr="002044E5">
        <w:rPr>
          <w:rFonts w:ascii="Liberation Serif" w:hAnsi="Liberation Serif" w:cs="Liberation Serif"/>
          <w:bCs/>
          <w:sz w:val="28"/>
          <w:szCs w:val="28"/>
        </w:rPr>
        <w:t>, минуя посредников</w:t>
      </w:r>
    </w:p>
    <w:p w:rsidR="000F4B6E" w:rsidRPr="002044E5" w:rsidRDefault="009A1B32" w:rsidP="002044E5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>О расширении</w:t>
      </w:r>
      <w:r w:rsidR="000F4B6E"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круг</w:t>
      </w:r>
      <w:r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 лиц общественного контроля, участвующих </w:t>
      </w:r>
      <w:r w:rsidR="006E3D37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>в процедуре проведения</w:t>
      </w:r>
      <w:r w:rsidR="000F4B6E" w:rsidRPr="002044E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тендеров.</w:t>
      </w:r>
    </w:p>
    <w:p w:rsidR="000F4B6E" w:rsidRPr="002044E5" w:rsidRDefault="000F4B6E" w:rsidP="002044E5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color w:val="000000"/>
          <w:sz w:val="28"/>
          <w:szCs w:val="28"/>
        </w:rPr>
        <w:t xml:space="preserve">О необходимости более продуктивной, постоянной работы </w:t>
      </w:r>
      <w:r w:rsidR="006E3D3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044E5">
        <w:rPr>
          <w:rFonts w:ascii="Liberation Serif" w:hAnsi="Liberation Serif" w:cs="Liberation Serif"/>
          <w:color w:val="000000"/>
          <w:sz w:val="28"/>
          <w:szCs w:val="28"/>
        </w:rPr>
        <w:t>с молодежью</w:t>
      </w:r>
      <w:r w:rsidR="00D86F1A" w:rsidRPr="002044E5">
        <w:rPr>
          <w:rFonts w:ascii="Liberation Serif" w:hAnsi="Liberation Serif" w:cs="Liberation Serif"/>
          <w:color w:val="000000"/>
          <w:sz w:val="28"/>
          <w:szCs w:val="28"/>
        </w:rPr>
        <w:t>, студентами и школьниками по антикоррупционному воспита</w:t>
      </w:r>
      <w:r w:rsidRPr="002044E5">
        <w:rPr>
          <w:rFonts w:ascii="Liberation Serif" w:hAnsi="Liberation Serif" w:cs="Liberation Serif"/>
          <w:color w:val="000000"/>
          <w:sz w:val="28"/>
          <w:szCs w:val="28"/>
        </w:rPr>
        <w:t>нию.</w:t>
      </w:r>
    </w:p>
    <w:p w:rsidR="000F4B6E" w:rsidRPr="002044E5" w:rsidRDefault="000F4B6E" w:rsidP="002044E5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Профилактика и противодействие коррупции в «деловой» сфере. </w:t>
      </w:r>
      <w:r w:rsidR="006E3D37">
        <w:rPr>
          <w:rFonts w:ascii="Liberation Serif" w:hAnsi="Liberation Serif" w:cs="Liberation Serif"/>
          <w:bCs/>
          <w:sz w:val="28"/>
          <w:szCs w:val="28"/>
        </w:rPr>
        <w:br/>
      </w:r>
      <w:r w:rsidRPr="002044E5">
        <w:rPr>
          <w:rFonts w:ascii="Liberation Serif" w:hAnsi="Liberation Serif" w:cs="Liberation Serif"/>
          <w:bCs/>
          <w:sz w:val="28"/>
          <w:szCs w:val="28"/>
        </w:rPr>
        <w:t>О проекте Методических рекомендаций по профилактике и прот</w:t>
      </w:r>
      <w:r w:rsidR="009A1B32" w:rsidRPr="002044E5">
        <w:rPr>
          <w:rFonts w:ascii="Liberation Serif" w:hAnsi="Liberation Serif" w:cs="Liberation Serif"/>
          <w:bCs/>
          <w:sz w:val="28"/>
          <w:szCs w:val="28"/>
        </w:rPr>
        <w:t>иводействию «деловой коррупции»</w:t>
      </w:r>
      <w:r w:rsidRPr="002044E5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F4B6E" w:rsidRPr="002044E5" w:rsidRDefault="000F4B6E" w:rsidP="002044E5">
      <w:pPr>
        <w:pStyle w:val="ac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E3DC7" w:rsidRPr="002044E5" w:rsidRDefault="002044E5" w:rsidP="002044E5">
      <w:pPr>
        <w:pStyle w:val="ac"/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>Заслушав и</w:t>
      </w:r>
      <w:r w:rsidR="009A1B32" w:rsidRPr="002044E5">
        <w:rPr>
          <w:rFonts w:ascii="Liberation Serif" w:hAnsi="Liberation Serif" w:cs="Liberation Serif"/>
          <w:bCs/>
          <w:sz w:val="28"/>
          <w:szCs w:val="28"/>
        </w:rPr>
        <w:t xml:space="preserve"> обсудив сообщения спикер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ов, 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>участники тематической площадки сч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>итают необходимым рекомендовать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1E3DC7" w:rsidRPr="002044E5" w:rsidRDefault="005074F3" w:rsidP="002044E5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>Одобрить опыт и практику работы Союза малого и среднего бизнеса Свердловской области по профилактике и противодействию «деловой коррупции»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    </w:t>
      </w:r>
    </w:p>
    <w:p w:rsidR="001E3DC7" w:rsidRPr="002044E5" w:rsidRDefault="002044E5" w:rsidP="002044E5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>Изучить возможность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 xml:space="preserve"> участия Общественного уполномоченного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 xml:space="preserve"> по противодействию «деловой </w:t>
      </w:r>
      <w:r w:rsidR="006E3D37" w:rsidRPr="002044E5">
        <w:rPr>
          <w:rFonts w:ascii="Liberation Serif" w:hAnsi="Liberation Serif" w:cs="Liberation Serif"/>
          <w:bCs/>
          <w:sz w:val="28"/>
          <w:szCs w:val="28"/>
        </w:rPr>
        <w:t>коррупции» в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>проведении тендеров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 xml:space="preserve"> и аукционов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>, а также проанализировать федеральное и региональное законодательство по данному вопросу;</w:t>
      </w:r>
    </w:p>
    <w:p w:rsidR="005074F3" w:rsidRPr="002044E5" w:rsidRDefault="005074F3" w:rsidP="002044E5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Координационному совету НКО совместно с Вузами организовать проведение обучающих семинаров 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>по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 профилактике </w:t>
      </w:r>
      <w:r w:rsidR="002044E5" w:rsidRPr="002044E5">
        <w:rPr>
          <w:rFonts w:ascii="Liberation Serif" w:hAnsi="Liberation Serif" w:cs="Liberation Serif"/>
          <w:bCs/>
          <w:sz w:val="28"/>
          <w:szCs w:val="28"/>
        </w:rPr>
        <w:t>и противодействию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 xml:space="preserve"> коррупции </w:t>
      </w:r>
      <w:r w:rsidR="002044E5" w:rsidRPr="002044E5">
        <w:rPr>
          <w:rFonts w:ascii="Liberation Serif" w:hAnsi="Liberation Serif" w:cs="Liberation Serif"/>
          <w:bCs/>
          <w:sz w:val="28"/>
          <w:szCs w:val="28"/>
        </w:rPr>
        <w:t>для школьников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 xml:space="preserve">молодежи и </w:t>
      </w:r>
      <w:r w:rsidRPr="002044E5">
        <w:rPr>
          <w:rFonts w:ascii="Liberation Serif" w:hAnsi="Liberation Serif" w:cs="Liberation Serif"/>
          <w:bCs/>
          <w:sz w:val="28"/>
          <w:szCs w:val="28"/>
        </w:rPr>
        <w:t>студентов.</w:t>
      </w:r>
    </w:p>
    <w:p w:rsidR="005074F3" w:rsidRPr="002044E5" w:rsidRDefault="001E3DC7" w:rsidP="002044E5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Направить 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>проект Методических рекомендаций</w:t>
      </w:r>
      <w:r w:rsidR="00F42FEF" w:rsidRPr="002044E5">
        <w:rPr>
          <w:rFonts w:ascii="Liberation Serif" w:hAnsi="Liberation Serif" w:cs="Liberation Serif"/>
          <w:bCs/>
          <w:sz w:val="28"/>
          <w:szCs w:val="28"/>
        </w:rPr>
        <w:t xml:space="preserve"> по профилактике «деловой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 коррупции</w:t>
      </w:r>
      <w:r w:rsidR="00F42FEF" w:rsidRPr="002044E5">
        <w:rPr>
          <w:rFonts w:ascii="Liberation Serif" w:hAnsi="Liberation Serif" w:cs="Liberation Serif"/>
          <w:bCs/>
          <w:sz w:val="28"/>
          <w:szCs w:val="28"/>
        </w:rPr>
        <w:t>»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2044E5">
        <w:rPr>
          <w:rFonts w:ascii="Liberation Serif" w:hAnsi="Liberation Serif" w:cs="Liberation Serif"/>
          <w:bCs/>
          <w:sz w:val="28"/>
          <w:szCs w:val="28"/>
        </w:rPr>
        <w:t>в органы власти, в Общественную палату Свердловской области, в общественные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 xml:space="preserve"> и некоммерческие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 организации</w:t>
      </w:r>
      <w:r w:rsidR="005074F3" w:rsidRPr="002044E5">
        <w:rPr>
          <w:rFonts w:ascii="Liberation Serif" w:hAnsi="Liberation Serif" w:cs="Liberation Serif"/>
          <w:bCs/>
          <w:sz w:val="28"/>
          <w:szCs w:val="28"/>
        </w:rPr>
        <w:t xml:space="preserve"> и бизнес-объединения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0F4B6E" w:rsidRPr="002044E5" w:rsidRDefault="005074F3" w:rsidP="002044E5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44E5">
        <w:rPr>
          <w:rFonts w:ascii="Liberation Serif" w:hAnsi="Liberation Serif" w:cs="Liberation Serif"/>
          <w:bCs/>
          <w:sz w:val="28"/>
          <w:szCs w:val="28"/>
        </w:rPr>
        <w:t>С целью завершения работы над проектом Методических рекомендаций</w:t>
      </w:r>
      <w:r w:rsidR="00F42FEF" w:rsidRPr="002044E5">
        <w:rPr>
          <w:rFonts w:ascii="Liberation Serif" w:hAnsi="Liberation Serif" w:cs="Liberation Serif"/>
          <w:bCs/>
          <w:sz w:val="28"/>
          <w:szCs w:val="28"/>
        </w:rPr>
        <w:t xml:space="preserve"> по профилактике «деловой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 коррупции</w:t>
      </w:r>
      <w:r w:rsidR="00D86F1A" w:rsidRPr="002044E5">
        <w:rPr>
          <w:rFonts w:ascii="Liberation Serif" w:hAnsi="Liberation Serif" w:cs="Liberation Serif"/>
          <w:bCs/>
          <w:sz w:val="28"/>
          <w:szCs w:val="28"/>
        </w:rPr>
        <w:t>»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 создать рабочую группу д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 xml:space="preserve">ля сбора </w:t>
      </w:r>
      <w:r w:rsidR="002044E5" w:rsidRPr="002044E5">
        <w:rPr>
          <w:rFonts w:ascii="Liberation Serif" w:hAnsi="Liberation Serif" w:cs="Liberation Serif"/>
          <w:bCs/>
          <w:sz w:val="28"/>
          <w:szCs w:val="28"/>
        </w:rPr>
        <w:t>предложений и</w:t>
      </w:r>
      <w:r w:rsidR="00F42FEF" w:rsidRPr="002044E5">
        <w:rPr>
          <w:rFonts w:ascii="Liberation Serif" w:hAnsi="Liberation Serif" w:cs="Liberation Serif"/>
          <w:bCs/>
          <w:sz w:val="28"/>
          <w:szCs w:val="28"/>
        </w:rPr>
        <w:t xml:space="preserve"> подготовки 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 xml:space="preserve">окончательного </w:t>
      </w:r>
      <w:r w:rsidRPr="002044E5">
        <w:rPr>
          <w:rFonts w:ascii="Liberation Serif" w:hAnsi="Liberation Serif" w:cs="Liberation Serif"/>
          <w:bCs/>
          <w:sz w:val="28"/>
          <w:szCs w:val="28"/>
        </w:rPr>
        <w:t xml:space="preserve">варианта </w:t>
      </w:r>
      <w:r w:rsidR="001E3DC7" w:rsidRPr="002044E5">
        <w:rPr>
          <w:rFonts w:ascii="Liberation Serif" w:hAnsi="Liberation Serif" w:cs="Liberation Serif"/>
          <w:bCs/>
          <w:sz w:val="28"/>
          <w:szCs w:val="28"/>
        </w:rPr>
        <w:t>документа</w:t>
      </w:r>
      <w:r w:rsidR="00F42FEF" w:rsidRPr="002044E5">
        <w:rPr>
          <w:rFonts w:ascii="Liberation Serif" w:hAnsi="Liberation Serif" w:cs="Liberation Serif"/>
          <w:bCs/>
          <w:sz w:val="28"/>
          <w:szCs w:val="28"/>
        </w:rPr>
        <w:t>.</w:t>
      </w:r>
      <w:r w:rsidR="000F4B6E" w:rsidRPr="002044E5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</w:t>
      </w:r>
    </w:p>
    <w:p w:rsidR="00E769A8" w:rsidRPr="002044E5" w:rsidRDefault="00E769A8" w:rsidP="002044E5">
      <w:pPr>
        <w:tabs>
          <w:tab w:val="left" w:pos="993"/>
        </w:tabs>
        <w:spacing w:after="0"/>
        <w:ind w:firstLine="708"/>
        <w:rPr>
          <w:rFonts w:ascii="Liberation Serif" w:hAnsi="Liberation Serif" w:cs="Liberation Serif"/>
          <w:vanish/>
          <w:sz w:val="28"/>
          <w:szCs w:val="28"/>
        </w:rPr>
      </w:pPr>
    </w:p>
    <w:tbl>
      <w:tblPr>
        <w:tblpPr w:leftFromText="45" w:rightFromText="45" w:vertAnchor="text"/>
        <w:tblW w:w="0" w:type="auto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512EBC" w:rsidRPr="002044E5" w:rsidTr="00512EBC">
        <w:tc>
          <w:tcPr>
            <w:tcW w:w="0" w:type="auto"/>
            <w:shd w:val="clear" w:color="auto" w:fill="EEEEEE"/>
            <w:hideMark/>
          </w:tcPr>
          <w:p w:rsidR="00512EBC" w:rsidRPr="002044E5" w:rsidRDefault="00512EBC" w:rsidP="002044E5">
            <w:pPr>
              <w:pStyle w:val="a4"/>
              <w:tabs>
                <w:tab w:val="left" w:pos="993"/>
              </w:tabs>
              <w:spacing w:before="150" w:beforeAutospacing="0" w:after="150" w:afterAutospacing="0"/>
              <w:ind w:firstLine="708"/>
              <w:rPr>
                <w:rFonts w:ascii="Liberation Serif" w:hAnsi="Liberation Serif" w:cs="Liberation Serif"/>
                <w:color w:val="474747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512EBC" w:rsidRPr="002044E5" w:rsidRDefault="00512EBC" w:rsidP="002044E5">
            <w:pPr>
              <w:pStyle w:val="a4"/>
              <w:tabs>
                <w:tab w:val="left" w:pos="993"/>
              </w:tabs>
              <w:spacing w:before="150" w:beforeAutospacing="0" w:after="150" w:afterAutospacing="0"/>
              <w:ind w:firstLine="708"/>
              <w:rPr>
                <w:rFonts w:ascii="Liberation Serif" w:hAnsi="Liberation Serif" w:cs="Liberation Serif"/>
                <w:color w:val="474747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512EBC" w:rsidRPr="002044E5" w:rsidRDefault="00512EBC" w:rsidP="002044E5">
            <w:pPr>
              <w:pStyle w:val="a4"/>
              <w:tabs>
                <w:tab w:val="left" w:pos="993"/>
              </w:tabs>
              <w:spacing w:before="150" w:beforeAutospacing="0" w:after="150" w:afterAutospacing="0"/>
              <w:ind w:firstLine="708"/>
              <w:rPr>
                <w:rFonts w:ascii="Liberation Serif" w:hAnsi="Liberation Serif" w:cs="Liberation Serif"/>
                <w:color w:val="474747"/>
                <w:sz w:val="28"/>
                <w:szCs w:val="28"/>
              </w:rPr>
            </w:pPr>
          </w:p>
        </w:tc>
      </w:tr>
    </w:tbl>
    <w:p w:rsidR="00FD2233" w:rsidRPr="002044E5" w:rsidRDefault="00FD2233" w:rsidP="002044E5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3F3F3F"/>
          <w:sz w:val="28"/>
          <w:szCs w:val="28"/>
        </w:rPr>
      </w:pPr>
    </w:p>
    <w:p w:rsidR="00091CE0" w:rsidRPr="00091CE0" w:rsidRDefault="00091CE0" w:rsidP="002044E5">
      <w:pPr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sectPr w:rsidR="00091CE0" w:rsidRPr="00091CE0" w:rsidSect="002044E5">
      <w:footerReference w:type="default" r:id="rId8"/>
      <w:pgSz w:w="11906" w:h="16838"/>
      <w:pgMar w:top="1134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8D" w:rsidRDefault="000B608D" w:rsidP="00D659B6">
      <w:pPr>
        <w:spacing w:after="0" w:line="240" w:lineRule="auto"/>
      </w:pPr>
      <w:r>
        <w:separator/>
      </w:r>
    </w:p>
  </w:endnote>
  <w:endnote w:type="continuationSeparator" w:id="0">
    <w:p w:rsidR="000B608D" w:rsidRDefault="000B608D" w:rsidP="00D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F0" w:rsidRDefault="0081763F">
    <w:pPr>
      <w:pStyle w:val="aa"/>
      <w:jc w:val="right"/>
    </w:pPr>
    <w:r>
      <w:fldChar w:fldCharType="begin"/>
    </w:r>
    <w:r w:rsidR="001654F0">
      <w:instrText xml:space="preserve"> PAGE   \* MERGEFORMAT </w:instrText>
    </w:r>
    <w:r>
      <w:fldChar w:fldCharType="separate"/>
    </w:r>
    <w:r w:rsidR="006E3D37">
      <w:rPr>
        <w:noProof/>
      </w:rPr>
      <w:t>2</w:t>
    </w:r>
    <w:r>
      <w:fldChar w:fldCharType="end"/>
    </w:r>
  </w:p>
  <w:p w:rsidR="001654F0" w:rsidRDefault="00165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8D" w:rsidRDefault="000B608D" w:rsidP="00D659B6">
      <w:pPr>
        <w:spacing w:after="0" w:line="240" w:lineRule="auto"/>
      </w:pPr>
      <w:r>
        <w:separator/>
      </w:r>
    </w:p>
  </w:footnote>
  <w:footnote w:type="continuationSeparator" w:id="0">
    <w:p w:rsidR="000B608D" w:rsidRDefault="000B608D" w:rsidP="00D6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0CF"/>
    <w:multiLevelType w:val="hybridMultilevel"/>
    <w:tmpl w:val="7D8A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C09"/>
    <w:multiLevelType w:val="hybridMultilevel"/>
    <w:tmpl w:val="A928F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25C"/>
    <w:multiLevelType w:val="multilevel"/>
    <w:tmpl w:val="35C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66AF6"/>
    <w:multiLevelType w:val="hybridMultilevel"/>
    <w:tmpl w:val="FA7E80BC"/>
    <w:lvl w:ilvl="0" w:tplc="3640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6BFB"/>
    <w:multiLevelType w:val="hybridMultilevel"/>
    <w:tmpl w:val="66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46C44"/>
    <w:multiLevelType w:val="hybridMultilevel"/>
    <w:tmpl w:val="451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3994"/>
    <w:multiLevelType w:val="multilevel"/>
    <w:tmpl w:val="267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870BD"/>
    <w:multiLevelType w:val="multilevel"/>
    <w:tmpl w:val="5A0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AF7799"/>
    <w:multiLevelType w:val="multilevel"/>
    <w:tmpl w:val="FBF6C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4"/>
    <w:rsid w:val="00003FCA"/>
    <w:rsid w:val="00006FAB"/>
    <w:rsid w:val="000234B5"/>
    <w:rsid w:val="000239EE"/>
    <w:rsid w:val="000254C4"/>
    <w:rsid w:val="00037279"/>
    <w:rsid w:val="000503C8"/>
    <w:rsid w:val="00074AA8"/>
    <w:rsid w:val="000800B0"/>
    <w:rsid w:val="00091CE0"/>
    <w:rsid w:val="000B0069"/>
    <w:rsid w:val="000B608D"/>
    <w:rsid w:val="000D3053"/>
    <w:rsid w:val="000E179A"/>
    <w:rsid w:val="000F2427"/>
    <w:rsid w:val="000F4B6E"/>
    <w:rsid w:val="0010225C"/>
    <w:rsid w:val="00105D86"/>
    <w:rsid w:val="0010691B"/>
    <w:rsid w:val="00115C22"/>
    <w:rsid w:val="001160B4"/>
    <w:rsid w:val="00121B44"/>
    <w:rsid w:val="00122BAF"/>
    <w:rsid w:val="0013505F"/>
    <w:rsid w:val="001373A9"/>
    <w:rsid w:val="00140280"/>
    <w:rsid w:val="00143851"/>
    <w:rsid w:val="00152629"/>
    <w:rsid w:val="00157E4B"/>
    <w:rsid w:val="001654F0"/>
    <w:rsid w:val="001D42A8"/>
    <w:rsid w:val="001E3DC7"/>
    <w:rsid w:val="001F5ABA"/>
    <w:rsid w:val="001F7B7F"/>
    <w:rsid w:val="002044E5"/>
    <w:rsid w:val="00215FBB"/>
    <w:rsid w:val="0022394B"/>
    <w:rsid w:val="00235CEF"/>
    <w:rsid w:val="00250F41"/>
    <w:rsid w:val="00253FF6"/>
    <w:rsid w:val="00263BE6"/>
    <w:rsid w:val="0026594C"/>
    <w:rsid w:val="00266B6A"/>
    <w:rsid w:val="00271923"/>
    <w:rsid w:val="00276CFB"/>
    <w:rsid w:val="00286187"/>
    <w:rsid w:val="002947C7"/>
    <w:rsid w:val="00295379"/>
    <w:rsid w:val="00295E61"/>
    <w:rsid w:val="002A2E63"/>
    <w:rsid w:val="002A78E7"/>
    <w:rsid w:val="002B60BB"/>
    <w:rsid w:val="002B735B"/>
    <w:rsid w:val="002C19C6"/>
    <w:rsid w:val="002C4BB8"/>
    <w:rsid w:val="002D31A9"/>
    <w:rsid w:val="002E67D5"/>
    <w:rsid w:val="0030147F"/>
    <w:rsid w:val="00336625"/>
    <w:rsid w:val="00346659"/>
    <w:rsid w:val="0034747B"/>
    <w:rsid w:val="00351D90"/>
    <w:rsid w:val="0036269A"/>
    <w:rsid w:val="00374BD9"/>
    <w:rsid w:val="00382A56"/>
    <w:rsid w:val="00390C59"/>
    <w:rsid w:val="00397F85"/>
    <w:rsid w:val="003A14BD"/>
    <w:rsid w:val="003A6BF9"/>
    <w:rsid w:val="003B1619"/>
    <w:rsid w:val="003B2B65"/>
    <w:rsid w:val="003B42E3"/>
    <w:rsid w:val="004016CC"/>
    <w:rsid w:val="0041229D"/>
    <w:rsid w:val="00424BE4"/>
    <w:rsid w:val="0043447D"/>
    <w:rsid w:val="004419B8"/>
    <w:rsid w:val="00455E8C"/>
    <w:rsid w:val="004848AD"/>
    <w:rsid w:val="00486DCC"/>
    <w:rsid w:val="004942B4"/>
    <w:rsid w:val="004A1D9A"/>
    <w:rsid w:val="004A2C92"/>
    <w:rsid w:val="004C2FF0"/>
    <w:rsid w:val="004D6241"/>
    <w:rsid w:val="004E3DD1"/>
    <w:rsid w:val="004F4672"/>
    <w:rsid w:val="004F4D18"/>
    <w:rsid w:val="005000AC"/>
    <w:rsid w:val="0050694E"/>
    <w:rsid w:val="005074F3"/>
    <w:rsid w:val="00510480"/>
    <w:rsid w:val="00512EBC"/>
    <w:rsid w:val="00517CC0"/>
    <w:rsid w:val="00543550"/>
    <w:rsid w:val="005478F2"/>
    <w:rsid w:val="0055282D"/>
    <w:rsid w:val="005601BA"/>
    <w:rsid w:val="00562F20"/>
    <w:rsid w:val="005644EF"/>
    <w:rsid w:val="00571B2A"/>
    <w:rsid w:val="00581343"/>
    <w:rsid w:val="00581BF3"/>
    <w:rsid w:val="005B377F"/>
    <w:rsid w:val="005F2640"/>
    <w:rsid w:val="005F6B8C"/>
    <w:rsid w:val="00600B98"/>
    <w:rsid w:val="0060383B"/>
    <w:rsid w:val="006055A8"/>
    <w:rsid w:val="006071EF"/>
    <w:rsid w:val="006105E7"/>
    <w:rsid w:val="006139D9"/>
    <w:rsid w:val="0062631E"/>
    <w:rsid w:val="00631092"/>
    <w:rsid w:val="006400DC"/>
    <w:rsid w:val="006406AD"/>
    <w:rsid w:val="006421BC"/>
    <w:rsid w:val="006539FC"/>
    <w:rsid w:val="0066223E"/>
    <w:rsid w:val="00665CA9"/>
    <w:rsid w:val="0068635F"/>
    <w:rsid w:val="006A4422"/>
    <w:rsid w:val="006C7877"/>
    <w:rsid w:val="006D00CB"/>
    <w:rsid w:val="006D43AB"/>
    <w:rsid w:val="006E03EA"/>
    <w:rsid w:val="006E3D37"/>
    <w:rsid w:val="006E5CEE"/>
    <w:rsid w:val="006E6CB8"/>
    <w:rsid w:val="006F5F6F"/>
    <w:rsid w:val="00704A92"/>
    <w:rsid w:val="00712E08"/>
    <w:rsid w:val="00745FE6"/>
    <w:rsid w:val="00753331"/>
    <w:rsid w:val="00754DDA"/>
    <w:rsid w:val="0075614F"/>
    <w:rsid w:val="00771089"/>
    <w:rsid w:val="0077529F"/>
    <w:rsid w:val="00790769"/>
    <w:rsid w:val="007B620D"/>
    <w:rsid w:val="007F1CA4"/>
    <w:rsid w:val="00804EF2"/>
    <w:rsid w:val="00813D12"/>
    <w:rsid w:val="008169ED"/>
    <w:rsid w:val="0081763F"/>
    <w:rsid w:val="00824499"/>
    <w:rsid w:val="008275DA"/>
    <w:rsid w:val="00830266"/>
    <w:rsid w:val="008368FC"/>
    <w:rsid w:val="00843C11"/>
    <w:rsid w:val="00851768"/>
    <w:rsid w:val="00860889"/>
    <w:rsid w:val="00882256"/>
    <w:rsid w:val="00884657"/>
    <w:rsid w:val="00890778"/>
    <w:rsid w:val="008A74EB"/>
    <w:rsid w:val="00913C1D"/>
    <w:rsid w:val="00913D52"/>
    <w:rsid w:val="00927261"/>
    <w:rsid w:val="00931615"/>
    <w:rsid w:val="00931D3C"/>
    <w:rsid w:val="009337B1"/>
    <w:rsid w:val="00933CFA"/>
    <w:rsid w:val="009344C6"/>
    <w:rsid w:val="00936663"/>
    <w:rsid w:val="0097238D"/>
    <w:rsid w:val="00975690"/>
    <w:rsid w:val="009A1B32"/>
    <w:rsid w:val="009A1F4C"/>
    <w:rsid w:val="009B0E7A"/>
    <w:rsid w:val="009B3996"/>
    <w:rsid w:val="009B5A73"/>
    <w:rsid w:val="009C1AF0"/>
    <w:rsid w:val="009F65E3"/>
    <w:rsid w:val="00A5005A"/>
    <w:rsid w:val="00A54333"/>
    <w:rsid w:val="00A56032"/>
    <w:rsid w:val="00A6623B"/>
    <w:rsid w:val="00A7304B"/>
    <w:rsid w:val="00A77780"/>
    <w:rsid w:val="00A80188"/>
    <w:rsid w:val="00A80BE4"/>
    <w:rsid w:val="00A90AED"/>
    <w:rsid w:val="00A96248"/>
    <w:rsid w:val="00A970A8"/>
    <w:rsid w:val="00AA517D"/>
    <w:rsid w:val="00AB1A8A"/>
    <w:rsid w:val="00AC2DDA"/>
    <w:rsid w:val="00AC7042"/>
    <w:rsid w:val="00AD1EB4"/>
    <w:rsid w:val="00AD4BE2"/>
    <w:rsid w:val="00AE32FA"/>
    <w:rsid w:val="00AF272B"/>
    <w:rsid w:val="00B04CB9"/>
    <w:rsid w:val="00B05D07"/>
    <w:rsid w:val="00B52486"/>
    <w:rsid w:val="00B66DD6"/>
    <w:rsid w:val="00B832CD"/>
    <w:rsid w:val="00B939F0"/>
    <w:rsid w:val="00B96A56"/>
    <w:rsid w:val="00BB6F84"/>
    <w:rsid w:val="00BF2DD1"/>
    <w:rsid w:val="00C22D7C"/>
    <w:rsid w:val="00C26824"/>
    <w:rsid w:val="00C47330"/>
    <w:rsid w:val="00C530DC"/>
    <w:rsid w:val="00C564B6"/>
    <w:rsid w:val="00C57614"/>
    <w:rsid w:val="00C73D01"/>
    <w:rsid w:val="00C8174A"/>
    <w:rsid w:val="00C92248"/>
    <w:rsid w:val="00C92854"/>
    <w:rsid w:val="00C95DB9"/>
    <w:rsid w:val="00CB0D58"/>
    <w:rsid w:val="00CC0830"/>
    <w:rsid w:val="00CC3029"/>
    <w:rsid w:val="00CC773B"/>
    <w:rsid w:val="00CD2D4C"/>
    <w:rsid w:val="00CD68B4"/>
    <w:rsid w:val="00CF11CF"/>
    <w:rsid w:val="00D00535"/>
    <w:rsid w:val="00D06739"/>
    <w:rsid w:val="00D10172"/>
    <w:rsid w:val="00D12BDF"/>
    <w:rsid w:val="00D17B59"/>
    <w:rsid w:val="00D226DD"/>
    <w:rsid w:val="00D2420F"/>
    <w:rsid w:val="00D25575"/>
    <w:rsid w:val="00D60B37"/>
    <w:rsid w:val="00D645F4"/>
    <w:rsid w:val="00D659B6"/>
    <w:rsid w:val="00D67FE0"/>
    <w:rsid w:val="00D70F70"/>
    <w:rsid w:val="00D74DEC"/>
    <w:rsid w:val="00D86F1A"/>
    <w:rsid w:val="00D9609C"/>
    <w:rsid w:val="00DC7AAD"/>
    <w:rsid w:val="00DD1EF8"/>
    <w:rsid w:val="00DF4161"/>
    <w:rsid w:val="00DF7F64"/>
    <w:rsid w:val="00E06A24"/>
    <w:rsid w:val="00E14DA4"/>
    <w:rsid w:val="00E21265"/>
    <w:rsid w:val="00E246FB"/>
    <w:rsid w:val="00E441ED"/>
    <w:rsid w:val="00E5581D"/>
    <w:rsid w:val="00E61D20"/>
    <w:rsid w:val="00E769A8"/>
    <w:rsid w:val="00E81070"/>
    <w:rsid w:val="00E87115"/>
    <w:rsid w:val="00E933A2"/>
    <w:rsid w:val="00EA4FF0"/>
    <w:rsid w:val="00EB2960"/>
    <w:rsid w:val="00ED740C"/>
    <w:rsid w:val="00EE3920"/>
    <w:rsid w:val="00F002A1"/>
    <w:rsid w:val="00F0037E"/>
    <w:rsid w:val="00F20041"/>
    <w:rsid w:val="00F42FEF"/>
    <w:rsid w:val="00F436C6"/>
    <w:rsid w:val="00F4798C"/>
    <w:rsid w:val="00F604F6"/>
    <w:rsid w:val="00F649F1"/>
    <w:rsid w:val="00F92EFF"/>
    <w:rsid w:val="00F94E63"/>
    <w:rsid w:val="00FC7AD4"/>
    <w:rsid w:val="00FD2233"/>
    <w:rsid w:val="00FE7F26"/>
    <w:rsid w:val="00FF1C0C"/>
    <w:rsid w:val="00FF376D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54B6D-EB6C-4D2E-96B8-9991130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7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D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739"/>
    <w:rPr>
      <w:color w:val="0000FF"/>
      <w:u w:val="single"/>
    </w:rPr>
  </w:style>
  <w:style w:type="paragraph" w:customStyle="1" w:styleId="sfst">
    <w:name w:val="sfst"/>
    <w:basedOn w:val="a"/>
    <w:rsid w:val="00D06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6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77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C773B"/>
    <w:rPr>
      <w:rFonts w:ascii="Times New Roman" w:eastAsia="Times New Roman" w:hAnsi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7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C773B"/>
    <w:rPr>
      <w:rFonts w:ascii="Arial" w:eastAsia="Times New Roman" w:hAnsi="Arial" w:cs="Arial"/>
      <w:vanish/>
      <w:sz w:val="16"/>
      <w:szCs w:val="16"/>
    </w:rPr>
  </w:style>
  <w:style w:type="character" w:customStyle="1" w:styleId="gr-required">
    <w:name w:val="gr-required"/>
    <w:basedOn w:val="a0"/>
    <w:rsid w:val="00CC773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7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C773B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uiPriority w:val="22"/>
    <w:qFormat/>
    <w:rsid w:val="005601BA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860889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860889"/>
    <w:rPr>
      <w:sz w:val="22"/>
      <w:szCs w:val="22"/>
      <w:lang w:eastAsia="en-US"/>
    </w:rPr>
  </w:style>
  <w:style w:type="paragraph" w:customStyle="1" w:styleId="Default">
    <w:name w:val="Default"/>
    <w:rsid w:val="009F6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65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659B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65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659B6"/>
    <w:rPr>
      <w:sz w:val="22"/>
      <w:szCs w:val="22"/>
      <w:lang w:eastAsia="en-US"/>
    </w:rPr>
  </w:style>
  <w:style w:type="paragraph" w:customStyle="1" w:styleId="text">
    <w:name w:val="text"/>
    <w:basedOn w:val="a"/>
    <w:rsid w:val="0011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xt-stat-caption">
    <w:name w:val="txt-stat-caption"/>
    <w:basedOn w:val="a0"/>
    <w:rsid w:val="008169ED"/>
  </w:style>
  <w:style w:type="character" w:customStyle="1" w:styleId="txt-stat-value">
    <w:name w:val="txt-stat-value"/>
    <w:basedOn w:val="a0"/>
    <w:rsid w:val="008169ED"/>
  </w:style>
  <w:style w:type="character" w:customStyle="1" w:styleId="has-tooltip">
    <w:name w:val="has-tooltip"/>
    <w:basedOn w:val="a0"/>
    <w:rsid w:val="008169ED"/>
  </w:style>
  <w:style w:type="character" w:customStyle="1" w:styleId="40">
    <w:name w:val="Заголовок 4 Знак"/>
    <w:link w:val="4"/>
    <w:uiPriority w:val="9"/>
    <w:semiHidden/>
    <w:rsid w:val="00D74D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ld">
    <w:name w:val="bold"/>
    <w:basedOn w:val="a0"/>
    <w:rsid w:val="00D74DEC"/>
  </w:style>
  <w:style w:type="character" w:customStyle="1" w:styleId="discount-price">
    <w:name w:val="discount-price"/>
    <w:basedOn w:val="a0"/>
    <w:rsid w:val="00D74DEC"/>
  </w:style>
  <w:style w:type="character" w:customStyle="1" w:styleId="measure">
    <w:name w:val="measure"/>
    <w:basedOn w:val="a0"/>
    <w:rsid w:val="00D74DEC"/>
  </w:style>
  <w:style w:type="paragraph" w:styleId="ac">
    <w:name w:val="List Paragraph"/>
    <w:basedOn w:val="a"/>
    <w:uiPriority w:val="34"/>
    <w:qFormat/>
    <w:rsid w:val="00C95DB9"/>
    <w:pPr>
      <w:ind w:left="720"/>
      <w:contextualSpacing/>
    </w:pPr>
  </w:style>
  <w:style w:type="character" w:customStyle="1" w:styleId="hh1">
    <w:name w:val="hh1"/>
    <w:basedOn w:val="a0"/>
    <w:rsid w:val="00512EBC"/>
  </w:style>
  <w:style w:type="character" w:customStyle="1" w:styleId="apple-converted-space">
    <w:name w:val="apple-converted-space"/>
    <w:rsid w:val="00571B2A"/>
  </w:style>
  <w:style w:type="character" w:styleId="ad">
    <w:name w:val="Emphasis"/>
    <w:uiPriority w:val="20"/>
    <w:qFormat/>
    <w:rsid w:val="00571B2A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60383B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8275D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75DA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006">
          <w:marLeft w:val="0"/>
          <w:marRight w:val="-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72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0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674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44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4211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770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69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7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7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4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4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077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181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23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4288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6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051">
                  <w:marLeft w:val="0"/>
                  <w:marRight w:val="0"/>
                  <w:marTop w:val="0"/>
                  <w:marBottom w:val="450"/>
                  <w:divBdr>
                    <w:top w:val="single" w:sz="6" w:space="15" w:color="F3F3F3"/>
                    <w:left w:val="single" w:sz="6" w:space="15" w:color="F3F3F3"/>
                    <w:bottom w:val="single" w:sz="6" w:space="15" w:color="F3F3F3"/>
                    <w:right w:val="single" w:sz="6" w:space="15" w:color="F3F3F3"/>
                  </w:divBdr>
                  <w:divsChild>
                    <w:div w:id="9237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19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2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49184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90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19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13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9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2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2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9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27CE-8FC3-41F3-B0E8-E558E7CA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http://www.cnfp.ru/o-gruppe-kompaniy/struktura-vidy-deyatelnosti-istoriya/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https://us02web.zoom.us/j/81464834726?pwd=T1dVRWRQVjJRTjZNbDE0QUpsa3E0QT09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В Л</dc:creator>
  <cp:lastModifiedBy>Вуберман Анна Борисовна</cp:lastModifiedBy>
  <cp:revision>3</cp:revision>
  <cp:lastPrinted>2020-12-02T05:49:00Z</cp:lastPrinted>
  <dcterms:created xsi:type="dcterms:W3CDTF">2020-12-08T07:36:00Z</dcterms:created>
  <dcterms:modified xsi:type="dcterms:W3CDTF">2020-12-09T07:00:00Z</dcterms:modified>
</cp:coreProperties>
</file>