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8332B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88332B" w:rsidRPr="0088332B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0704C5" w:rsidRPr="000704C5">
        <w:rPr>
          <w:rFonts w:ascii="Liberation Serif" w:hAnsi="Liberation Serif" w:cs="Times New Roman"/>
          <w:b/>
          <w:sz w:val="36"/>
          <w:szCs w:val="36"/>
        </w:rPr>
        <w:t>2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0704C5" w:rsidRPr="000704C5">
        <w:rPr>
          <w:rFonts w:ascii="Liberation Serif" w:hAnsi="Liberation Serif" w:cs="Times New Roman"/>
          <w:b/>
          <w:sz w:val="28"/>
          <w:szCs w:val="28"/>
        </w:rPr>
        <w:t>2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EC49A2" w:rsidRPr="00894096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Pr="00894096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1C64D4" w:rsidRDefault="00EF1AFE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r w:rsidR="00D86417">
        <w:rPr>
          <w:rFonts w:ascii="Liberation Serif" w:hAnsi="Liberation Serif"/>
          <w:b w:val="0"/>
          <w:sz w:val="28"/>
          <w:szCs w:val="28"/>
        </w:rPr>
        <w:t xml:space="preserve">Орлова М.Л. Документы по истории блокады Ленинграда в собрании Центрального государственного архива </w:t>
      </w:r>
      <w:proofErr w:type="spellStart"/>
      <w:r w:rsidR="00D86417">
        <w:rPr>
          <w:rFonts w:ascii="Liberation Serif" w:hAnsi="Liberation Serif"/>
          <w:b w:val="0"/>
          <w:sz w:val="28"/>
          <w:szCs w:val="28"/>
        </w:rPr>
        <w:t>кинофотофонодокументов</w:t>
      </w:r>
      <w:proofErr w:type="spellEnd"/>
      <w:r w:rsidR="00D86417">
        <w:rPr>
          <w:rFonts w:ascii="Liberation Serif" w:hAnsi="Liberation Serif"/>
          <w:b w:val="0"/>
          <w:sz w:val="28"/>
          <w:szCs w:val="28"/>
        </w:rPr>
        <w:t xml:space="preserve"> Санкт-Петербурга// Отечественные архивы. – 2021. - №6. – С.38-49</w:t>
      </w:r>
    </w:p>
    <w:p w:rsid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(Показан широкий диапазон исторических источников по истории блокады Ленинграда из  коллекции фотодокументов ЦГАКФФД СПб, в разнообразных аспектах отражающих оборону и жизнедеятельность города и работу Ладожской трассы, освещена история ее формирования)</w:t>
      </w:r>
    </w:p>
    <w:p w:rsid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D86417"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>Аверьянов А.В. Документы архивов Ростовской области о национальной политике в дисперсной этнической среде на Юге России в 1920-1930-е гг.// Отечественные архивы. – 2021. - №6. – С.50</w:t>
      </w:r>
      <w:r w:rsidR="00CE7967">
        <w:rPr>
          <w:rFonts w:ascii="Liberation Serif" w:hAnsi="Liberation Serif"/>
          <w:b w:val="0"/>
          <w:sz w:val="28"/>
          <w:szCs w:val="28"/>
        </w:rPr>
        <w:t>-59</w:t>
      </w:r>
    </w:p>
    <w:p w:rsid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86417" w:rsidRPr="00D86417" w:rsidRDefault="00D86417" w:rsidP="00D864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</w:t>
      </w:r>
      <w:r w:rsidR="00CE7967">
        <w:rPr>
          <w:rFonts w:ascii="Liberation Serif" w:hAnsi="Liberation Serif"/>
          <w:b w:val="0"/>
          <w:sz w:val="28"/>
          <w:szCs w:val="28"/>
        </w:rPr>
        <w:t xml:space="preserve">Охарактеризован корпус источников, отложившихся в фондах Государственного архива Ростовской области и Центра документации новейшей истории Ростовской области, позволяющих проанализировать специфику советской национальной политики и межэтнических отношений на Юге России в 1920-1930-х гг., сформировать представление об особенностях </w:t>
      </w:r>
      <w:proofErr w:type="spellStart"/>
      <w:r w:rsidR="00CE7967">
        <w:rPr>
          <w:rFonts w:ascii="Liberation Serif" w:hAnsi="Liberation Serif"/>
          <w:b w:val="0"/>
          <w:sz w:val="28"/>
          <w:szCs w:val="28"/>
        </w:rPr>
        <w:t>этносоциальных</w:t>
      </w:r>
      <w:proofErr w:type="spellEnd"/>
      <w:r w:rsidR="00CE7967">
        <w:rPr>
          <w:rFonts w:ascii="Liberation Serif" w:hAnsi="Liberation Serif"/>
          <w:b w:val="0"/>
          <w:sz w:val="28"/>
          <w:szCs w:val="28"/>
        </w:rPr>
        <w:t xml:space="preserve"> процессов в регионе в контексте основных этапов внутренней и внешней политики Советского государства.</w:t>
      </w:r>
      <w:proofErr w:type="gramEnd"/>
      <w:r w:rsidR="00CE7967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CE7967">
        <w:rPr>
          <w:rFonts w:ascii="Liberation Serif" w:hAnsi="Liberation Serif"/>
          <w:b w:val="0"/>
          <w:sz w:val="28"/>
          <w:szCs w:val="28"/>
        </w:rPr>
        <w:t>Определены состав, содержание и степень репрезентативности документов по данной тематике).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0704C5" w:rsidRDefault="0088332B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5C622C">
        <w:rPr>
          <w:rFonts w:ascii="Liberation Serif" w:hAnsi="Liberation Serif"/>
          <w:b w:val="0"/>
          <w:sz w:val="28"/>
          <w:szCs w:val="28"/>
        </w:rPr>
        <w:t>Анфертьев</w:t>
      </w:r>
      <w:proofErr w:type="spellEnd"/>
      <w:r w:rsidR="005C622C">
        <w:rPr>
          <w:rFonts w:ascii="Liberation Serif" w:hAnsi="Liberation Serif"/>
          <w:b w:val="0"/>
          <w:sz w:val="28"/>
          <w:szCs w:val="28"/>
        </w:rPr>
        <w:t xml:space="preserve"> И.А. Сталинская ликвидация кулачества как класса и организация процесса пролетаризации советского крестьянства// Вестник архивиста. – 2021.- №4. – С.1229-1244</w:t>
      </w:r>
    </w:p>
    <w:p w:rsidR="005C622C" w:rsidRDefault="005C622C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05A7B" w:rsidRDefault="005C622C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(В статье исследуются различные аспекты выявленного архивного документа ЦК ВК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П(</w:t>
      </w:r>
      <w:proofErr w:type="gramEnd"/>
      <w:r>
        <w:rPr>
          <w:rFonts w:ascii="Liberation Serif" w:hAnsi="Liberation Serif"/>
          <w:b w:val="0"/>
          <w:sz w:val="28"/>
          <w:szCs w:val="28"/>
        </w:rPr>
        <w:t>б) о плане репрессивной политики в отношении советского крестьянства «О мероприятиях по ликвидации кулацких хозяйств в районах сплошной коллективизации».</w:t>
      </w:r>
      <w:r w:rsidR="007A405A">
        <w:rPr>
          <w:rFonts w:ascii="Liberation Serif" w:hAnsi="Liberation Serif"/>
          <w:b w:val="0"/>
          <w:sz w:val="28"/>
          <w:szCs w:val="28"/>
        </w:rPr>
        <w:t xml:space="preserve"> В статье проанализированы предпосылки протестных </w:t>
      </w:r>
      <w:proofErr w:type="gramStart"/>
      <w:r w:rsidR="007A405A">
        <w:rPr>
          <w:rFonts w:ascii="Liberation Serif" w:hAnsi="Liberation Serif"/>
          <w:b w:val="0"/>
          <w:sz w:val="28"/>
          <w:szCs w:val="28"/>
        </w:rPr>
        <w:t>настроений</w:t>
      </w:r>
      <w:proofErr w:type="gramEnd"/>
      <w:r w:rsidR="007A405A">
        <w:rPr>
          <w:rFonts w:ascii="Liberation Serif" w:hAnsi="Liberation Serif"/>
          <w:b w:val="0"/>
          <w:sz w:val="28"/>
          <w:szCs w:val="28"/>
        </w:rPr>
        <w:t xml:space="preserve"> в ходе предпринятой партийными органами в </w:t>
      </w:r>
      <w:r w:rsidR="00047B61" w:rsidRPr="00047B61">
        <w:rPr>
          <w:rFonts w:ascii="Liberation Serif" w:hAnsi="Liberation Serif"/>
          <w:b w:val="0"/>
          <w:sz w:val="28"/>
          <w:szCs w:val="28"/>
        </w:rPr>
        <w:t>це</w:t>
      </w:r>
      <w:r w:rsidR="007A405A" w:rsidRPr="00047B61">
        <w:rPr>
          <w:rFonts w:ascii="Liberation Serif" w:hAnsi="Liberation Serif"/>
          <w:b w:val="0"/>
          <w:sz w:val="28"/>
          <w:szCs w:val="28"/>
        </w:rPr>
        <w:t>нтре</w:t>
      </w:r>
      <w:r w:rsidR="007A405A">
        <w:rPr>
          <w:rFonts w:ascii="Liberation Serif" w:hAnsi="Liberation Serif"/>
          <w:b w:val="0"/>
          <w:sz w:val="28"/>
          <w:szCs w:val="28"/>
        </w:rPr>
        <w:t xml:space="preserve"> и в регионах массовой коллективизации, жесткое силовое подавление возможных крестьянских восстаний карательными органами, выявление</w:t>
      </w:r>
      <w:r w:rsidR="00B05A7B">
        <w:rPr>
          <w:rFonts w:ascii="Liberation Serif" w:hAnsi="Liberation Serif"/>
          <w:b w:val="0"/>
          <w:sz w:val="28"/>
          <w:szCs w:val="28"/>
        </w:rPr>
        <w:t xml:space="preserve"> зачинщиков и их преследование. </w:t>
      </w:r>
      <w:proofErr w:type="gramStart"/>
      <w:r w:rsidR="00B05A7B">
        <w:rPr>
          <w:rFonts w:ascii="Liberation Serif" w:hAnsi="Liberation Serif"/>
          <w:b w:val="0"/>
          <w:sz w:val="28"/>
          <w:szCs w:val="28"/>
        </w:rPr>
        <w:t>Рассматривая официальные партийные документы о проведении коллективизации, удалось выявить по каким критериям и признакам, идеологическим, социальным, экономическим, причислялись советские люди к кулакам).</w:t>
      </w:r>
      <w:proofErr w:type="gramEnd"/>
    </w:p>
    <w:p w:rsidR="00B05A7B" w:rsidRDefault="00B05A7B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C622C" w:rsidRDefault="00B05A7B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05A7B">
        <w:rPr>
          <w:rFonts w:ascii="Liberation Serif" w:hAnsi="Liberation Serif"/>
          <w:sz w:val="28"/>
          <w:szCs w:val="28"/>
        </w:rPr>
        <w:lastRenderedPageBreak/>
        <w:t xml:space="preserve">СИФ ГАСО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Цеменкова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С.И. «… Иметь генеральные и партикулярные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ландкарты</w:t>
      </w:r>
      <w:proofErr w:type="spellEnd"/>
      <w:r>
        <w:rPr>
          <w:rFonts w:ascii="Liberation Serif" w:hAnsi="Liberation Serif"/>
          <w:b w:val="0"/>
          <w:sz w:val="28"/>
          <w:szCs w:val="28"/>
        </w:rPr>
        <w:t>»: источниковедческий анализ документов «Чертежной» уральской горной администрации 1720-1730-х гг. //Вестник архивиста. – 2021. - №4. – С. 983-996</w:t>
      </w:r>
    </w:p>
    <w:p w:rsidR="00B05A7B" w:rsidRDefault="00B05A7B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05A7B" w:rsidRDefault="00B05A7B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(В статье представлены результаты источниковедческого исследования по воссозданию состава картографического фонда уральской горной администрации (Сибирского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обер-бегамта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>), который сформировался в начальный период ее деятельности в 1720-1730-х гг. Сегодня эти документы являются частью Ф.59 «</w:t>
      </w:r>
      <w:r w:rsidR="00A360A0">
        <w:rPr>
          <w:rFonts w:ascii="Liberation Serif" w:hAnsi="Liberation Serif"/>
          <w:b w:val="0"/>
          <w:sz w:val="28"/>
          <w:szCs w:val="28"/>
        </w:rPr>
        <w:t>Чертежная Урал</w:t>
      </w:r>
      <w:r>
        <w:rPr>
          <w:rFonts w:ascii="Liberation Serif" w:hAnsi="Liberation Serif"/>
          <w:b w:val="0"/>
          <w:sz w:val="28"/>
          <w:szCs w:val="28"/>
        </w:rPr>
        <w:t>ь</w:t>
      </w:r>
      <w:r w:rsidR="00A360A0">
        <w:rPr>
          <w:rFonts w:ascii="Liberation Serif" w:hAnsi="Liberation Serif"/>
          <w:b w:val="0"/>
          <w:sz w:val="28"/>
          <w:szCs w:val="28"/>
        </w:rPr>
        <w:t>с</w:t>
      </w:r>
      <w:r>
        <w:rPr>
          <w:rFonts w:ascii="Liberation Serif" w:hAnsi="Liberation Serif"/>
          <w:b w:val="0"/>
          <w:sz w:val="28"/>
          <w:szCs w:val="28"/>
        </w:rPr>
        <w:t>кого горного управления</w:t>
      </w:r>
      <w:r w:rsidR="00A360A0">
        <w:rPr>
          <w:rFonts w:ascii="Liberation Serif" w:hAnsi="Liberation Serif"/>
          <w:b w:val="0"/>
          <w:sz w:val="28"/>
          <w:szCs w:val="28"/>
        </w:rPr>
        <w:t>» Государственного архива Свердловской области.</w:t>
      </w:r>
      <w:proofErr w:type="gramEnd"/>
      <w:r w:rsidR="00A360A0">
        <w:rPr>
          <w:rFonts w:ascii="Liberation Serif" w:hAnsi="Liberation Serif"/>
          <w:b w:val="0"/>
          <w:sz w:val="28"/>
          <w:szCs w:val="28"/>
        </w:rPr>
        <w:t xml:space="preserve"> Обращение к методам картографического источниковедения</w:t>
      </w:r>
      <w:proofErr w:type="gramStart"/>
      <w:r w:rsidR="00A360A0">
        <w:rPr>
          <w:rFonts w:ascii="Liberation Serif" w:hAnsi="Liberation Serif"/>
          <w:b w:val="0"/>
          <w:sz w:val="28"/>
          <w:szCs w:val="28"/>
        </w:rPr>
        <w:t xml:space="preserve"> ,</w:t>
      </w:r>
      <w:proofErr w:type="gramEnd"/>
      <w:r w:rsidR="00A360A0">
        <w:rPr>
          <w:rFonts w:ascii="Liberation Serif" w:hAnsi="Liberation Serif"/>
          <w:b w:val="0"/>
          <w:sz w:val="28"/>
          <w:szCs w:val="28"/>
        </w:rPr>
        <w:t>принципам историзма и системного анализа, инструментам архивной эвристики позволило раскрыть историю создания картографических документов, определить их количество, состав, содержание, авторство).</w:t>
      </w:r>
    </w:p>
    <w:p w:rsidR="00075DBE" w:rsidRDefault="00075DBE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75DBE" w:rsidRDefault="00075DBE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075DBE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9C1152">
        <w:rPr>
          <w:rFonts w:ascii="Liberation Serif" w:hAnsi="Liberation Serif"/>
          <w:b w:val="0"/>
          <w:sz w:val="28"/>
          <w:szCs w:val="28"/>
        </w:rPr>
        <w:t xml:space="preserve">Хаимов В.З. Эволюция технологий создания документов как </w:t>
      </w:r>
      <w:proofErr w:type="spellStart"/>
      <w:r w:rsidR="009C1152">
        <w:rPr>
          <w:rFonts w:ascii="Liberation Serif" w:hAnsi="Liberation Serif"/>
          <w:b w:val="0"/>
          <w:sz w:val="28"/>
          <w:szCs w:val="28"/>
        </w:rPr>
        <w:t>системообразующий</w:t>
      </w:r>
      <w:proofErr w:type="spellEnd"/>
      <w:r w:rsidR="009C1152">
        <w:rPr>
          <w:rFonts w:ascii="Liberation Serif" w:hAnsi="Liberation Serif"/>
          <w:b w:val="0"/>
          <w:sz w:val="28"/>
          <w:szCs w:val="28"/>
        </w:rPr>
        <w:t xml:space="preserve"> фактор развития архивной деятельности (на примере </w:t>
      </w:r>
      <w:proofErr w:type="spellStart"/>
      <w:r w:rsidR="009C1152">
        <w:rPr>
          <w:rFonts w:ascii="Liberation Serif" w:hAnsi="Liberation Serif"/>
          <w:b w:val="0"/>
          <w:sz w:val="28"/>
          <w:szCs w:val="28"/>
        </w:rPr>
        <w:t>видеодокументов</w:t>
      </w:r>
      <w:proofErr w:type="spellEnd"/>
      <w:r w:rsidR="009C1152">
        <w:rPr>
          <w:rFonts w:ascii="Liberation Serif" w:hAnsi="Liberation Serif"/>
          <w:b w:val="0"/>
          <w:sz w:val="28"/>
          <w:szCs w:val="28"/>
        </w:rPr>
        <w:t>)// Вестник ВНИИДАД. – 2021. - №6. – С.21-34</w:t>
      </w:r>
    </w:p>
    <w:p w:rsidR="009C1152" w:rsidRDefault="009C1152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C1152" w:rsidRDefault="009C1152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(Оценивается влияние непрерывно меняющихся технологий создания и хранения документов, в том числе аудиовизуальных, на организацию деятельности архивов, создающих среду бытования документов на различных носителях информации.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Рассмотрение ведется на примере истории развития отрасли видеозаписи от момента возникновения до слияния с информационными технологиями и, более прицельно, на истории развития физически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обособленных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видеоносителей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. Предлагается периодизация в череде поколений устройств видеозаписи – видеомагнитофонов и соответствующих им носителей видеоинформации. Отмечается роль отечественных разработчиков и производителей видеотехники.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Подтверждается значение архивов в сохранении аудиовизуальных документов как общекультурного народного достояния).</w:t>
      </w:r>
      <w:proofErr w:type="gramEnd"/>
    </w:p>
    <w:p w:rsidR="00996806" w:rsidRDefault="00996806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96806" w:rsidRDefault="00996806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96806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Козлов В.П.Архивоведение, археография, источниковедение как научные дисциплины: размышления о прошлом, настоящем, будущем// Отечественные архивы. – 2022. - №1. – С.24-37</w:t>
      </w:r>
    </w:p>
    <w:p w:rsidR="00996806" w:rsidRDefault="00996806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96806" w:rsidRPr="00996806" w:rsidRDefault="00996806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(Охарактеризованы взгляды ученых на понимание сути архивоведения, археографии, источниковедения, их предмета и объекта, показаны неизбежность их трансформации с учетом появления новых типов документов и изменением исследовательских парадигм).</w:t>
      </w:r>
    </w:p>
    <w:p w:rsidR="002A652C" w:rsidRDefault="002A652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D7E4F" w:rsidRDefault="00BD7E4F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D7E4F" w:rsidRDefault="00BD7E4F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lastRenderedPageBreak/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8D702C" w:rsidRDefault="008D6307" w:rsidP="009C115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Жакыпов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М.Х. Об опыте сокращения документооборота в государственном управлении Республики Казахстан// Вестник ВНИИДАД. – 2021. - №6. – С.</w:t>
      </w:r>
      <w:r w:rsidR="008D702C">
        <w:rPr>
          <w:rFonts w:ascii="Liberation Serif" w:hAnsi="Liberation Serif"/>
          <w:b w:val="0"/>
          <w:sz w:val="28"/>
          <w:szCs w:val="28"/>
        </w:rPr>
        <w:t>96-104</w:t>
      </w:r>
    </w:p>
    <w:p w:rsidR="008D702C" w:rsidRDefault="008D702C" w:rsidP="009C115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94096" w:rsidRPr="008D6307" w:rsidRDefault="008D702C" w:rsidP="009C115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(Анализируется опыт работы по сокращению документооборота в Республике Казахстан с начал 1990-х по 2021 год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п</w:t>
      </w:r>
      <w:proofErr w:type="gramEnd"/>
      <w:r>
        <w:rPr>
          <w:rFonts w:ascii="Liberation Serif" w:hAnsi="Liberation Serif"/>
          <w:b w:val="0"/>
          <w:sz w:val="28"/>
          <w:szCs w:val="28"/>
        </w:rPr>
        <w:t>редставлен комплекс рекомендаций по принятию системных мер по повышению эффективности работы аппаратов документационного обеспечения управления).</w:t>
      </w:r>
      <w:r w:rsidR="008D630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F4F7D" w:rsidRDefault="00BF4F7D" w:rsidP="00DD319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C7460" w:rsidRPr="007D1B54" w:rsidRDefault="00FA6243" w:rsidP="007D1B54">
      <w:pPr>
        <w:ind w:left="71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4</w:t>
      </w:r>
      <w:r w:rsid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</w:t>
      </w:r>
      <w:r w:rsidR="009C7460" w:rsidRP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894096" w:rsidRDefault="0038284A" w:rsidP="007D1B54">
      <w:pPr>
        <w:jc w:val="both"/>
        <w:rPr>
          <w:rFonts w:ascii="Liberation Serif" w:hAnsi="Liberation Serif" w:cs="Times New Roman"/>
          <w:sz w:val="28"/>
          <w:szCs w:val="28"/>
        </w:rPr>
      </w:pPr>
      <w:r w:rsidRPr="0038284A"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Двоеносова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Г.А., Орлова М.М. Методология </w:t>
      </w:r>
      <w:r>
        <w:rPr>
          <w:rFonts w:ascii="Liberation Serif" w:hAnsi="Liberation Serif" w:cs="Times New Roman"/>
          <w:sz w:val="28"/>
          <w:szCs w:val="28"/>
          <w:lang w:val="en-US"/>
        </w:rPr>
        <w:t>ITSM</w:t>
      </w:r>
      <w:r>
        <w:rPr>
          <w:rFonts w:ascii="Liberation Serif" w:hAnsi="Liberation Serif" w:cs="Times New Roman"/>
          <w:sz w:val="28"/>
          <w:szCs w:val="28"/>
        </w:rPr>
        <w:t xml:space="preserve"> в управлении корпоративной системой электронного документооборота</w:t>
      </w:r>
      <w:r w:rsidR="00CD075A" w:rsidRPr="00CD075A">
        <w:rPr>
          <w:rFonts w:ascii="Liberation Serif" w:hAnsi="Liberation Serif" w:cs="Times New Roman"/>
          <w:sz w:val="28"/>
          <w:szCs w:val="28"/>
        </w:rPr>
        <w:t xml:space="preserve">            </w:t>
      </w:r>
      <w:r>
        <w:rPr>
          <w:rFonts w:ascii="Liberation Serif" w:hAnsi="Liberation Serif" w:cs="Times New Roman"/>
          <w:sz w:val="28"/>
          <w:szCs w:val="28"/>
        </w:rPr>
        <w:t>// Вестник ВНИИДАД. – 2021. -№6. – С.35-40</w:t>
      </w:r>
    </w:p>
    <w:p w:rsidR="0038284A" w:rsidRDefault="0038284A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8284A" w:rsidRDefault="0038284A" w:rsidP="007D1B54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(Рассматривается управление корпоративной системой электронного документооборота в методологии </w:t>
      </w:r>
      <w:r>
        <w:rPr>
          <w:rFonts w:ascii="Liberation Serif" w:hAnsi="Liberation Serif" w:cs="Times New Roman"/>
          <w:sz w:val="28"/>
          <w:szCs w:val="28"/>
          <w:lang w:val="en-US"/>
        </w:rPr>
        <w:t>ITSM</w:t>
      </w:r>
      <w:r w:rsidRPr="0038284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как одна из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ИТ-услуг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которые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ИТ-служба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оказывает структурным подразделениям организации на условиях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инсорсинга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Представлен сервисный подход к управлению корпоративной системой электронного документооборота, оптимизирующий ее эксплуатацию, интеграцию системы управления документами с системой управления услугами, взаимодействие службы информационных технологий и службы документационного обеспечения по управлению корпоративной системой электронного документооборота, что способствует повышению эффективности деятельности организации). </w:t>
      </w:r>
      <w:proofErr w:type="gramEnd"/>
    </w:p>
    <w:p w:rsidR="00247AEE" w:rsidRDefault="00247AEE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247AEE" w:rsidRDefault="00247AEE" w:rsidP="007D1B54">
      <w:pPr>
        <w:jc w:val="both"/>
        <w:rPr>
          <w:rFonts w:ascii="Liberation Serif" w:hAnsi="Liberation Serif" w:cs="Times New Roman"/>
          <w:sz w:val="28"/>
          <w:szCs w:val="28"/>
        </w:rPr>
      </w:pPr>
      <w:r w:rsidRPr="00247AEE"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sz w:val="28"/>
          <w:szCs w:val="28"/>
        </w:rPr>
        <w:t xml:space="preserve">Варламова Л.Н.,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Чернявский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А.Г. Интеграция делопроизводства и архивного дела в рамках учета, систематизации изначально цифровых документов и определения (фиксации) сроков их хранения// Вестник ВНИИДАД. – 2021. - №6. – С.83-95</w:t>
      </w:r>
    </w:p>
    <w:p w:rsidR="00247AEE" w:rsidRPr="00247AEE" w:rsidRDefault="00247AEE" w:rsidP="007D1B54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(Рассматриваются принципы систематизации документов (в делопроизводстве и архивах), основанные на «деле» как единица учета, и целесообразность их применения для изначально цифровых документов.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Анализируется сложившаяся практика работы с документами 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документообразования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 ведомствах, влекущая за собой появление большого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количества новых видов и подвидов документов, усложняющая процесс определения срока их хранения,  а также практика формирования дел и определения сроков их хранения.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Предлагается новый принцип учета и систематизации изначально цифровых документов в делопроизводстве и его применение при передаче таких документов в архив, а также новые подходы в определении и фиксации сроков их хранения).</w:t>
      </w:r>
      <w:proofErr w:type="gramEnd"/>
    </w:p>
    <w:p w:rsidR="00A650AD" w:rsidRDefault="00A650AD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C5D98" w:rsidRPr="00FA6243" w:rsidRDefault="00FA6243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5.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A360A0" w:rsidRDefault="00A360A0" w:rsidP="00A360A0">
      <w:pPr>
        <w:pStyle w:val="a4"/>
        <w:ind w:left="1069"/>
        <w:rPr>
          <w:rFonts w:ascii="Liberation Serif" w:hAnsi="Liberation Serif" w:cs="Times New Roman"/>
          <w:b/>
          <w:sz w:val="28"/>
          <w:szCs w:val="28"/>
        </w:rPr>
      </w:pPr>
    </w:p>
    <w:p w:rsidR="00A360A0" w:rsidRDefault="00A360A0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СИФ ГАСО</w:t>
      </w:r>
      <w:r w:rsidR="00047B61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Карманова Е.Д. Дистанционный доступ к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контенту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Государственного архива Свердловской области (ГАСО) достижения и ограничения//Онлайновые качества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офлайновых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учр</w:t>
      </w:r>
      <w:r w:rsidR="00FA6243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>ждений: практики</w:t>
      </w:r>
      <w:r w:rsidR="00FA6243">
        <w:rPr>
          <w:rFonts w:ascii="Liberation Serif" w:hAnsi="Liberation Serif" w:cs="Times New Roman"/>
          <w:sz w:val="28"/>
          <w:szCs w:val="28"/>
        </w:rPr>
        <w:t xml:space="preserve"> дистанционного доступа к ресурсам и сервисам библиотек, музеев, архивов. – 2021. – С.115-119</w:t>
      </w:r>
    </w:p>
    <w:p w:rsidR="00FA6243" w:rsidRDefault="00FA6243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A6243" w:rsidRDefault="00FA6243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(Характеристика документов, материалов архива, возможности и ограничения доступа к ним).</w:t>
      </w:r>
    </w:p>
    <w:p w:rsidR="00261C72" w:rsidRPr="00FA6243" w:rsidRDefault="00261C72" w:rsidP="00261C72">
      <w:pPr>
        <w:jc w:val="both"/>
        <w:rPr>
          <w:rFonts w:ascii="Liberation Serif" w:hAnsi="Liberation Serif"/>
          <w:b/>
          <w:sz w:val="28"/>
          <w:szCs w:val="28"/>
        </w:rPr>
      </w:pPr>
      <w:r w:rsidRPr="00047B61"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b/>
          <w:sz w:val="28"/>
          <w:szCs w:val="28"/>
        </w:rPr>
        <w:t xml:space="preserve">№4404 </w:t>
      </w:r>
      <w:r>
        <w:rPr>
          <w:rFonts w:ascii="Liberation Serif" w:hAnsi="Liberation Serif" w:cs="Times New Roman"/>
          <w:sz w:val="28"/>
          <w:szCs w:val="28"/>
        </w:rPr>
        <w:t xml:space="preserve">Онлайновые качества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офлайновых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учреждений: практики дистанционного доступа к ресурсам и сервисам библиотек, музеев, архивов: материалы </w:t>
      </w:r>
      <w:r>
        <w:rPr>
          <w:rFonts w:ascii="Liberation Serif" w:hAnsi="Liberation Serif" w:cs="Times New Roman"/>
          <w:sz w:val="28"/>
          <w:szCs w:val="28"/>
          <w:lang w:val="en-US"/>
        </w:rPr>
        <w:t>XVI</w:t>
      </w:r>
      <w:r w:rsidRPr="00261C7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Всероссийской научно-практической конференции «Информационное обслуживание в век электронных коммуникаций», 2-3 ноября 2021 г., Санкт-Петербург: Сборник материалов/ ЦГПБ им В.В. Маяковского, 2021. – 184 </w:t>
      </w: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>.</w:t>
      </w:r>
    </w:p>
    <w:p w:rsidR="00996806" w:rsidRDefault="00996806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996806" w:rsidRDefault="00996806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996806">
        <w:rPr>
          <w:rFonts w:ascii="Liberation Serif" w:hAnsi="Liberation Serif" w:cs="Times New Roman"/>
          <w:b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Янковая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В.Ф. Нормативное регулирование архивного хранения электронных документов в организациях</w:t>
      </w:r>
      <w:r w:rsidR="00C4517D">
        <w:rPr>
          <w:rFonts w:ascii="Liberation Serif" w:hAnsi="Liberation Serif" w:cs="Times New Roman"/>
          <w:sz w:val="28"/>
          <w:szCs w:val="28"/>
        </w:rPr>
        <w:t>// Отечественные архивы. – 2022. - №1. – С.38-45</w:t>
      </w:r>
    </w:p>
    <w:p w:rsidR="00C4517D" w:rsidRDefault="00C4517D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4517D" w:rsidRDefault="00C4517D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(Проанализированы положения нормативных документов, регулирующие работу с электронными документами, созданными и используемыми в управленческой деятельности государственных органов, органов местн</w:t>
      </w:r>
      <w:r w:rsidR="00500C5D">
        <w:rPr>
          <w:rFonts w:ascii="Liberation Serif" w:hAnsi="Liberation Serif" w:cs="Times New Roman"/>
          <w:sz w:val="28"/>
          <w:szCs w:val="28"/>
        </w:rPr>
        <w:t>ого самоуправления, организаций; рассмотрены проблемы, связанные с их хранением в архивах организаций).</w:t>
      </w:r>
    </w:p>
    <w:p w:rsidR="00047B61" w:rsidRDefault="00047B61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047B61" w:rsidRPr="00047B61" w:rsidRDefault="00047B61" w:rsidP="00A360A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650AD" w:rsidRDefault="00A650AD" w:rsidP="00436FE8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94EF7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EF328C" w:rsidRDefault="00C94EF7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 w:rsidR="00EF328C" w:rsidRPr="00EF328C">
        <w:rPr>
          <w:rFonts w:ascii="Liberation Serif" w:hAnsi="Liberation Serif" w:cs="Times New Roman"/>
          <w:bCs/>
          <w:color w:val="000000"/>
          <w:sz w:val="28"/>
          <w:szCs w:val="28"/>
        </w:rPr>
        <w:t>Захаров</w:t>
      </w:r>
      <w:r w:rsidR="00EF328C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К.В. Практика взаимодействия Управления государственной архивной службы Новосибирской области с муниципальными архивами// Отечественные архивы. – 2021. - №6. – С.7-10</w:t>
      </w:r>
    </w:p>
    <w:p w:rsidR="00EF328C" w:rsidRDefault="00EF328C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F328C" w:rsidRDefault="00EF328C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(Показаны формы сотрудничества Управления с органами местног7о самоуправления и 35 муниципальными архивами региона по укреплению материально-технической базы архивов, обеспечению сохранности документов, внедрению информационных технологий).</w:t>
      </w:r>
    </w:p>
    <w:p w:rsidR="005C622C" w:rsidRDefault="005C622C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F328C" w:rsidRDefault="00EF328C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EF328C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62F42">
        <w:rPr>
          <w:rFonts w:ascii="Liberation Serif" w:hAnsi="Liberation Serif" w:cs="Times New Roman"/>
          <w:bCs/>
          <w:color w:val="000000"/>
          <w:sz w:val="28"/>
          <w:szCs w:val="28"/>
        </w:rPr>
        <w:t>Дегула</w:t>
      </w:r>
      <w:proofErr w:type="spellEnd"/>
      <w:r w:rsidR="00762F4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С.А. Реставрация и микрофильмирование документов Архивного фонда Российской Федерации на территории Краснодарского края: результаты 2005-2021 гг. и перспективы развития// Отечественные архивы. – 2021. - №6. – С.17-21</w:t>
      </w:r>
    </w:p>
    <w:p w:rsidR="00762F42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762F42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(Представлены результаты работы по сохранению документов на территории Краснодарского края силами созданных в Архиве документов по личному составу отдела реставрации за более чем 15-летний период, охарактеризована принятая Стратегия развития этого направления на 2021-2023 гг.)</w:t>
      </w:r>
    </w:p>
    <w:p w:rsidR="00762F42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762F42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762F4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Романова Е.А. Методические рекомендации по работе с документами личного происхождения: истории создания, традиции и новации// Отечественные архивы. – 2021. - №6. – С.21-27</w:t>
      </w:r>
    </w:p>
    <w:p w:rsidR="00762F42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85C95" w:rsidRDefault="00762F4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(Раскрыты </w:t>
      </w:r>
      <w:r w:rsidR="00874A8A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история </w:t>
      </w:r>
      <w:r w:rsidR="00985C95">
        <w:rPr>
          <w:rFonts w:ascii="Liberation Serif" w:hAnsi="Liberation Serif" w:cs="Times New Roman"/>
          <w:bCs/>
          <w:color w:val="000000"/>
          <w:sz w:val="28"/>
          <w:szCs w:val="28"/>
        </w:rPr>
        <w:t>разработки, нормативно-правовая и методическая основы изданных рекомендаций, даны краткие характеристики их разделов).</w:t>
      </w:r>
    </w:p>
    <w:p w:rsidR="00E46646" w:rsidRDefault="00E46646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46646" w:rsidRDefault="00E46646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E46646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Чулкова Н.В.,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Шимонек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Е.В. Экспертиза ценности и перевод документов по личному составу на постоянное хранение: опыт екатеринбургских архивистов// Отечественная история. – 2022. - №1. – С.62-67</w:t>
      </w:r>
    </w:p>
    <w:p w:rsidR="00E46646" w:rsidRDefault="00E46646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46646" w:rsidRDefault="00E46646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(Представлены результаты работы Екатеринбургского муниципального цента хранения архивной документации по переводу на постоянное хранение документов по личному составу, созданных в предвоенные и военные годы, с учетом их исторического и практического значения).</w:t>
      </w:r>
    </w:p>
    <w:p w:rsidR="00811A22" w:rsidRPr="00E46646" w:rsidRDefault="00811A22" w:rsidP="00EF328C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C327A1" w:rsidRPr="00C327A1" w:rsidRDefault="00C327A1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36FE8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 xml:space="preserve">Информационные бюллетени. Вестники. </w:t>
      </w:r>
      <w:r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E9130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.– №</w:t>
      </w:r>
      <w:r w:rsidR="00FA6243">
        <w:rPr>
          <w:rFonts w:ascii="Liberation Serif" w:hAnsi="Liberation Serif"/>
          <w:sz w:val="28"/>
          <w:szCs w:val="28"/>
        </w:rPr>
        <w:t>6</w:t>
      </w:r>
    </w:p>
    <w:p w:rsidR="00BD7E4F" w:rsidRDefault="00BD7E4F" w:rsidP="00436FE8">
      <w:pPr>
        <w:rPr>
          <w:rFonts w:ascii="Liberation Serif" w:hAnsi="Liberation Serif"/>
          <w:sz w:val="28"/>
          <w:szCs w:val="28"/>
        </w:rPr>
      </w:pPr>
      <w:r w:rsidRPr="00BD7E4F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Отечественные архивы . – 2022. - №1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21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FA6243">
        <w:rPr>
          <w:rFonts w:ascii="Liberation Serif" w:hAnsi="Liberation Serif"/>
          <w:sz w:val="28"/>
          <w:szCs w:val="28"/>
        </w:rPr>
        <w:t>6</w:t>
      </w:r>
    </w:p>
    <w:p w:rsidR="00894096" w:rsidRDefault="00894096" w:rsidP="00683EF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683EF5">
        <w:rPr>
          <w:rFonts w:ascii="Liberation Serif" w:hAnsi="Liberation Serif"/>
          <w:sz w:val="28"/>
          <w:szCs w:val="28"/>
        </w:rPr>
        <w:t>Вестник архивиста. – 2021. -№</w:t>
      </w:r>
      <w:r w:rsidR="00FA6243">
        <w:rPr>
          <w:rFonts w:ascii="Liberation Serif" w:hAnsi="Liberation Serif"/>
          <w:sz w:val="28"/>
          <w:szCs w:val="28"/>
        </w:rPr>
        <w:t>4</w:t>
      </w:r>
    </w:p>
    <w:p w:rsidR="00FA6243" w:rsidRPr="00FA6243" w:rsidRDefault="00FA6243" w:rsidP="00FA6243">
      <w:pPr>
        <w:jc w:val="both"/>
        <w:rPr>
          <w:rFonts w:ascii="Liberation Serif" w:hAnsi="Liberation Serif"/>
          <w:b/>
          <w:sz w:val="28"/>
          <w:szCs w:val="28"/>
        </w:rPr>
      </w:pPr>
      <w:r w:rsidRPr="00FA6243">
        <w:rPr>
          <w:rFonts w:ascii="Liberation Serif" w:hAnsi="Liberation Serif"/>
          <w:b/>
          <w:sz w:val="28"/>
          <w:szCs w:val="28"/>
        </w:rPr>
        <w:t>СИФ ГАСО</w:t>
      </w:r>
      <w:r w:rsidR="00047B61">
        <w:rPr>
          <w:rFonts w:ascii="Liberation Serif" w:hAnsi="Liberation Serif"/>
          <w:b/>
          <w:sz w:val="28"/>
          <w:szCs w:val="28"/>
        </w:rPr>
        <w:t xml:space="preserve"> №4404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Онлайновые качества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офлайновых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учреждений: практики дистанционного доступа к ресурсам и сервисам библиотек, музеев, архивов. – 2021.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7D10"/>
    <w:rsid w:val="00025D47"/>
    <w:rsid w:val="00032733"/>
    <w:rsid w:val="0004294B"/>
    <w:rsid w:val="0004390A"/>
    <w:rsid w:val="00047B61"/>
    <w:rsid w:val="00063993"/>
    <w:rsid w:val="000704C5"/>
    <w:rsid w:val="000735BD"/>
    <w:rsid w:val="00075B34"/>
    <w:rsid w:val="00075DBE"/>
    <w:rsid w:val="00080A92"/>
    <w:rsid w:val="000A3522"/>
    <w:rsid w:val="000A53C8"/>
    <w:rsid w:val="000B53D6"/>
    <w:rsid w:val="000C22DB"/>
    <w:rsid w:val="000E2D60"/>
    <w:rsid w:val="000E5A7E"/>
    <w:rsid w:val="000E67D9"/>
    <w:rsid w:val="000F11CF"/>
    <w:rsid w:val="000F12EB"/>
    <w:rsid w:val="000F50A3"/>
    <w:rsid w:val="001275E5"/>
    <w:rsid w:val="00160250"/>
    <w:rsid w:val="00165B9D"/>
    <w:rsid w:val="001667FD"/>
    <w:rsid w:val="00185307"/>
    <w:rsid w:val="00195C35"/>
    <w:rsid w:val="001B1BDF"/>
    <w:rsid w:val="001B790C"/>
    <w:rsid w:val="001C287A"/>
    <w:rsid w:val="001C3A5A"/>
    <w:rsid w:val="001C64D4"/>
    <w:rsid w:val="001C7BD0"/>
    <w:rsid w:val="001D14D8"/>
    <w:rsid w:val="001E0717"/>
    <w:rsid w:val="001F29D0"/>
    <w:rsid w:val="001F442B"/>
    <w:rsid w:val="001F7E53"/>
    <w:rsid w:val="00220AFD"/>
    <w:rsid w:val="00222582"/>
    <w:rsid w:val="00225D87"/>
    <w:rsid w:val="00247AEE"/>
    <w:rsid w:val="00261C72"/>
    <w:rsid w:val="002730A4"/>
    <w:rsid w:val="00290286"/>
    <w:rsid w:val="00297A8E"/>
    <w:rsid w:val="002A48B6"/>
    <w:rsid w:val="002A652C"/>
    <w:rsid w:val="002B4BC7"/>
    <w:rsid w:val="002C7375"/>
    <w:rsid w:val="002F1F12"/>
    <w:rsid w:val="0032245E"/>
    <w:rsid w:val="003305C4"/>
    <w:rsid w:val="00355292"/>
    <w:rsid w:val="003554A7"/>
    <w:rsid w:val="0036787B"/>
    <w:rsid w:val="003723B3"/>
    <w:rsid w:val="003826EB"/>
    <w:rsid w:val="0038284A"/>
    <w:rsid w:val="00392E73"/>
    <w:rsid w:val="003A1096"/>
    <w:rsid w:val="003B7C7E"/>
    <w:rsid w:val="003C0C3B"/>
    <w:rsid w:val="003E1EF9"/>
    <w:rsid w:val="003E6F5F"/>
    <w:rsid w:val="004258AC"/>
    <w:rsid w:val="00436FE8"/>
    <w:rsid w:val="00454116"/>
    <w:rsid w:val="00460044"/>
    <w:rsid w:val="0046422E"/>
    <w:rsid w:val="00473FC4"/>
    <w:rsid w:val="00497F98"/>
    <w:rsid w:val="004A0A6F"/>
    <w:rsid w:val="004A2857"/>
    <w:rsid w:val="004E2415"/>
    <w:rsid w:val="004F754F"/>
    <w:rsid w:val="00500C5D"/>
    <w:rsid w:val="00530F11"/>
    <w:rsid w:val="0053581D"/>
    <w:rsid w:val="005940C9"/>
    <w:rsid w:val="005A0EB6"/>
    <w:rsid w:val="005A42C8"/>
    <w:rsid w:val="005A7FC1"/>
    <w:rsid w:val="005B777C"/>
    <w:rsid w:val="005C022D"/>
    <w:rsid w:val="005C069F"/>
    <w:rsid w:val="005C2EDC"/>
    <w:rsid w:val="005C622C"/>
    <w:rsid w:val="005D4AF3"/>
    <w:rsid w:val="006010A0"/>
    <w:rsid w:val="006116A4"/>
    <w:rsid w:val="00616A30"/>
    <w:rsid w:val="006247CD"/>
    <w:rsid w:val="00634EFE"/>
    <w:rsid w:val="0065016C"/>
    <w:rsid w:val="00672F37"/>
    <w:rsid w:val="00683EF5"/>
    <w:rsid w:val="00690295"/>
    <w:rsid w:val="00690AC8"/>
    <w:rsid w:val="00695018"/>
    <w:rsid w:val="006A2E9C"/>
    <w:rsid w:val="006D6844"/>
    <w:rsid w:val="006E5F8A"/>
    <w:rsid w:val="00762F42"/>
    <w:rsid w:val="00770D40"/>
    <w:rsid w:val="007A405A"/>
    <w:rsid w:val="007B778E"/>
    <w:rsid w:val="007C59A8"/>
    <w:rsid w:val="007D1B54"/>
    <w:rsid w:val="007D66F0"/>
    <w:rsid w:val="007E2348"/>
    <w:rsid w:val="00800F8F"/>
    <w:rsid w:val="008038C0"/>
    <w:rsid w:val="00811A22"/>
    <w:rsid w:val="0081717A"/>
    <w:rsid w:val="0082416C"/>
    <w:rsid w:val="008348C6"/>
    <w:rsid w:val="00843C6A"/>
    <w:rsid w:val="00852ED4"/>
    <w:rsid w:val="00866CDF"/>
    <w:rsid w:val="00874A8A"/>
    <w:rsid w:val="0088332B"/>
    <w:rsid w:val="00884063"/>
    <w:rsid w:val="00894096"/>
    <w:rsid w:val="008B308B"/>
    <w:rsid w:val="008D2840"/>
    <w:rsid w:val="008D3D88"/>
    <w:rsid w:val="008D6307"/>
    <w:rsid w:val="008D702C"/>
    <w:rsid w:val="008E1647"/>
    <w:rsid w:val="00985C95"/>
    <w:rsid w:val="00987DFE"/>
    <w:rsid w:val="00996806"/>
    <w:rsid w:val="009A4000"/>
    <w:rsid w:val="009C1152"/>
    <w:rsid w:val="009C482B"/>
    <w:rsid w:val="009C7460"/>
    <w:rsid w:val="009D1D50"/>
    <w:rsid w:val="009D6769"/>
    <w:rsid w:val="00A0566D"/>
    <w:rsid w:val="00A06A7A"/>
    <w:rsid w:val="00A24485"/>
    <w:rsid w:val="00A275F7"/>
    <w:rsid w:val="00A360A0"/>
    <w:rsid w:val="00A54532"/>
    <w:rsid w:val="00A634BE"/>
    <w:rsid w:val="00A650AD"/>
    <w:rsid w:val="00A81EAD"/>
    <w:rsid w:val="00A92758"/>
    <w:rsid w:val="00AB2514"/>
    <w:rsid w:val="00AB45E5"/>
    <w:rsid w:val="00AC10B1"/>
    <w:rsid w:val="00AC666C"/>
    <w:rsid w:val="00AD036C"/>
    <w:rsid w:val="00AF195B"/>
    <w:rsid w:val="00B05A7B"/>
    <w:rsid w:val="00B22F12"/>
    <w:rsid w:val="00B6242F"/>
    <w:rsid w:val="00B97B21"/>
    <w:rsid w:val="00BC5D98"/>
    <w:rsid w:val="00BD7E4F"/>
    <w:rsid w:val="00BF4F7D"/>
    <w:rsid w:val="00BF72CA"/>
    <w:rsid w:val="00C05F77"/>
    <w:rsid w:val="00C12C86"/>
    <w:rsid w:val="00C20E07"/>
    <w:rsid w:val="00C22D90"/>
    <w:rsid w:val="00C327A1"/>
    <w:rsid w:val="00C44CEC"/>
    <w:rsid w:val="00C4517D"/>
    <w:rsid w:val="00C74C5E"/>
    <w:rsid w:val="00C76E05"/>
    <w:rsid w:val="00C82343"/>
    <w:rsid w:val="00C94EF7"/>
    <w:rsid w:val="00CA2861"/>
    <w:rsid w:val="00CC2C96"/>
    <w:rsid w:val="00CD075A"/>
    <w:rsid w:val="00CD25AE"/>
    <w:rsid w:val="00CE7967"/>
    <w:rsid w:val="00D165C8"/>
    <w:rsid w:val="00D166C0"/>
    <w:rsid w:val="00D26ADC"/>
    <w:rsid w:val="00D35073"/>
    <w:rsid w:val="00D51004"/>
    <w:rsid w:val="00D54543"/>
    <w:rsid w:val="00D77ACF"/>
    <w:rsid w:val="00D81CD3"/>
    <w:rsid w:val="00D86417"/>
    <w:rsid w:val="00DB6731"/>
    <w:rsid w:val="00DD3197"/>
    <w:rsid w:val="00E03061"/>
    <w:rsid w:val="00E22F0A"/>
    <w:rsid w:val="00E32B03"/>
    <w:rsid w:val="00E451C4"/>
    <w:rsid w:val="00E46646"/>
    <w:rsid w:val="00E64561"/>
    <w:rsid w:val="00E77F46"/>
    <w:rsid w:val="00E80583"/>
    <w:rsid w:val="00E9130C"/>
    <w:rsid w:val="00EA26CA"/>
    <w:rsid w:val="00EA2E25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4D76"/>
    <w:rsid w:val="00F07B8D"/>
    <w:rsid w:val="00F30064"/>
    <w:rsid w:val="00F337CA"/>
    <w:rsid w:val="00F60C77"/>
    <w:rsid w:val="00F64F9E"/>
    <w:rsid w:val="00F71004"/>
    <w:rsid w:val="00F74678"/>
    <w:rsid w:val="00FA396E"/>
    <w:rsid w:val="00FA6243"/>
    <w:rsid w:val="00FB18CA"/>
    <w:rsid w:val="00FB3167"/>
    <w:rsid w:val="00FE1822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E458-7EF1-4013-9DC9-1E05E7D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92</cp:revision>
  <dcterms:created xsi:type="dcterms:W3CDTF">2020-09-07T09:13:00Z</dcterms:created>
  <dcterms:modified xsi:type="dcterms:W3CDTF">2022-03-16T03:41:00Z</dcterms:modified>
</cp:coreProperties>
</file>