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70" w:rsidRDefault="00075770" w:rsidP="00075770">
      <w:pPr>
        <w:shd w:val="clear" w:color="auto" w:fill="FFFFFF"/>
        <w:spacing w:after="0" w:line="3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075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Права отдельно проживающих родителей </w:t>
      </w:r>
    </w:p>
    <w:p w:rsidR="00075770" w:rsidRDefault="00075770" w:rsidP="00075770">
      <w:pPr>
        <w:shd w:val="clear" w:color="auto" w:fill="FFFFFF"/>
        <w:spacing w:after="0" w:line="393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75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 общение с </w:t>
      </w:r>
      <w:proofErr w:type="spellStart"/>
      <w:r w:rsidRPr="00075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ребенком</w:t>
      </w:r>
      <w:r w:rsidRPr="00075770">
        <w:rPr>
          <w:rFonts w:ascii="Times New Roman" w:eastAsia="Times New Roman" w:hAnsi="Times New Roman" w:cs="Times New Roman"/>
          <w:color w:val="FFFFFF"/>
          <w:sz w:val="28"/>
          <w:szCs w:val="28"/>
        </w:rPr>
        <w:t>лить</w:t>
      </w:r>
      <w:proofErr w:type="spellEnd"/>
    </w:p>
    <w:p w:rsidR="00075770" w:rsidRPr="00075770" w:rsidRDefault="00075770" w:rsidP="00075770">
      <w:pPr>
        <w:shd w:val="clear" w:color="auto" w:fill="FFFFFF"/>
        <w:spacing w:after="0" w:line="3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075770">
        <w:rPr>
          <w:rFonts w:ascii="Times New Roman" w:eastAsia="Times New Roman" w:hAnsi="Times New Roman" w:cs="Times New Roman"/>
          <w:color w:val="FFFFFF"/>
          <w:sz w:val="28"/>
          <w:szCs w:val="28"/>
        </w:rPr>
        <w:t>ся</w:t>
      </w:r>
      <w:proofErr w:type="spellEnd"/>
    </w:p>
    <w:p w:rsidR="00075770" w:rsidRPr="00075770" w:rsidRDefault="00075770" w:rsidP="0007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77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66 Семейного кодекса Российской Федерации родитель, проживающий отдельно от ребенка, имеет права на общение с ним, участие в его воспитании и решение вопросов получения ребенком образования.</w:t>
      </w:r>
    </w:p>
    <w:p w:rsidR="00075770" w:rsidRPr="00075770" w:rsidRDefault="00075770" w:rsidP="0007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77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075770" w:rsidRPr="00075770" w:rsidRDefault="00075770" w:rsidP="0007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770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родители вправе в письменной форме заключить соглашение о порядке осуществления родительских прав родителем, проживающим отдельно от ребенка.</w:t>
      </w:r>
    </w:p>
    <w:p w:rsidR="00075770" w:rsidRPr="00075770" w:rsidRDefault="00075770" w:rsidP="0007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77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родители не могут прийти к соглашению, спор разрешается судом с участием органа опеки и попечительства.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075770" w:rsidRPr="00075770" w:rsidRDefault="00075770" w:rsidP="0007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75770">
        <w:rPr>
          <w:rFonts w:ascii="Times New Roman" w:eastAsia="Times New Roman" w:hAnsi="Times New Roman" w:cs="Times New Roman"/>
          <w:color w:val="333333"/>
          <w:sz w:val="28"/>
          <w:szCs w:val="28"/>
        </w:rPr>
        <w:t>Препятствование общению с другим родителем (при отсутствии решения суда о порядке осуществления родительских прав) может повлечь административную ответственность, предусмотренную частями 2 и 3 статьи 5.35 Кодекса Российской Федерации об административных правонарушениях в виде административного штрафа в размере от двух до пяти тысяч рублей или административного ареста на срок до пяти суток.</w:t>
      </w:r>
      <w:proofErr w:type="gramEnd"/>
    </w:p>
    <w:p w:rsidR="00075770" w:rsidRPr="00075770" w:rsidRDefault="00075770" w:rsidP="00075770">
      <w:pPr>
        <w:tabs>
          <w:tab w:val="left" w:pos="3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B11E78" w:rsidRPr="00075770" w:rsidRDefault="00B11E78">
      <w:pPr>
        <w:rPr>
          <w:sz w:val="28"/>
          <w:szCs w:val="28"/>
        </w:rPr>
      </w:pPr>
    </w:p>
    <w:sectPr w:rsidR="00B11E78" w:rsidRPr="00075770" w:rsidSect="004C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79"/>
    <w:rsid w:val="00075770"/>
    <w:rsid w:val="00905179"/>
    <w:rsid w:val="00B1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KaramishevAN</dc:creator>
  <cp:lastModifiedBy>KaramishevAN</cp:lastModifiedBy>
  <cp:revision>2</cp:revision>
  <dcterms:created xsi:type="dcterms:W3CDTF">2023-09-29T11:00:00Z</dcterms:created>
  <dcterms:modified xsi:type="dcterms:W3CDTF">2023-09-29T11:00:00Z</dcterms:modified>
</cp:coreProperties>
</file>